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B4E" w:rsidRPr="00A614D7" w:rsidRDefault="00DC0B4E" w:rsidP="00CD708C">
      <w:pPr>
        <w:spacing w:before="120" w:after="120" w:line="276" w:lineRule="auto"/>
        <w:ind w:left="1"/>
        <w:jc w:val="center"/>
        <w:rPr>
          <w:rFonts w:ascii="Times New Roman" w:eastAsia="Calibri" w:hAnsi="Times New Roman" w:cs="Times New Roman"/>
          <w:b/>
          <w:sz w:val="24"/>
          <w:szCs w:val="24"/>
        </w:rPr>
      </w:pPr>
      <w:r w:rsidRPr="00DC0B4E">
        <w:rPr>
          <w:rFonts w:ascii="Times New Roman" w:eastAsia="Calibri" w:hAnsi="Times New Roman" w:cs="Times New Roman"/>
          <w:b/>
          <w:sz w:val="24"/>
          <w:szCs w:val="24"/>
        </w:rPr>
        <w:t>Contract de achiziție publică de produse</w:t>
      </w:r>
    </w:p>
    <w:p w:rsidR="00DC0B4E" w:rsidRPr="00DC0B4E" w:rsidRDefault="00DC0B4E" w:rsidP="00CD708C">
      <w:pPr>
        <w:spacing w:before="120" w:after="120" w:line="276" w:lineRule="auto"/>
        <w:ind w:left="1"/>
        <w:jc w:val="center"/>
        <w:rPr>
          <w:rFonts w:ascii="Times New Roman" w:eastAsia="Calibri" w:hAnsi="Times New Roman" w:cs="Times New Roman"/>
          <w:sz w:val="24"/>
          <w:szCs w:val="24"/>
        </w:rPr>
      </w:pPr>
      <w:r w:rsidRPr="00DC0B4E">
        <w:rPr>
          <w:rFonts w:ascii="Times New Roman" w:eastAsia="Calibri" w:hAnsi="Times New Roman" w:cs="Times New Roman"/>
          <w:sz w:val="24"/>
          <w:szCs w:val="24"/>
        </w:rPr>
        <w:t xml:space="preserve">Nr. </w:t>
      </w:r>
      <w:r w:rsidR="00143B94">
        <w:rPr>
          <w:rFonts w:ascii="Times New Roman" w:eastAsia="Calibri" w:hAnsi="Times New Roman" w:cs="Times New Roman"/>
          <w:sz w:val="24"/>
          <w:szCs w:val="24"/>
        </w:rPr>
        <w:t>34776</w:t>
      </w:r>
      <w:r w:rsidRPr="00DC0B4E">
        <w:rPr>
          <w:rFonts w:ascii="Times New Roman" w:eastAsia="Calibri" w:hAnsi="Times New Roman" w:cs="Times New Roman"/>
          <w:sz w:val="24"/>
          <w:szCs w:val="24"/>
        </w:rPr>
        <w:t xml:space="preserve"> din data </w:t>
      </w:r>
      <w:r w:rsidR="00143B94">
        <w:rPr>
          <w:rFonts w:ascii="Times New Roman" w:eastAsia="Calibri" w:hAnsi="Times New Roman" w:cs="Times New Roman"/>
          <w:sz w:val="24"/>
          <w:szCs w:val="24"/>
        </w:rPr>
        <w:t>25.05.2020</w:t>
      </w:r>
    </w:p>
    <w:p w:rsidR="00DC0B4E" w:rsidRPr="00DC0B4E" w:rsidRDefault="00DC0B4E" w:rsidP="00DC0B4E">
      <w:pPr>
        <w:spacing w:before="120" w:after="120" w:line="276" w:lineRule="auto"/>
        <w:ind w:left="1"/>
        <w:jc w:val="both"/>
        <w:rPr>
          <w:rFonts w:ascii="Times New Roman" w:eastAsia="Calibri" w:hAnsi="Times New Roman" w:cs="Times New Roman"/>
          <w:sz w:val="24"/>
          <w:szCs w:val="24"/>
        </w:rPr>
      </w:pPr>
    </w:p>
    <w:p w:rsidR="00DC0B4E" w:rsidRPr="00DC0B4E" w:rsidRDefault="00DC0B4E" w:rsidP="00DC0B4E">
      <w:pPr>
        <w:spacing w:before="120" w:after="120" w:line="276" w:lineRule="auto"/>
        <w:ind w:left="1"/>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Prezentul Contract de achiziție publică de  produse, s-a încheiat având în vedere prevederile din Legea nr. 98/2016 privind achizițiile publice, precum și orice alte prevederi legale emise în aplicarea acesteia</w:t>
      </w:r>
    </w:p>
    <w:p w:rsidR="00DC0B4E" w:rsidRPr="00DC0B4E" w:rsidRDefault="00DC0B4E" w:rsidP="005358D3">
      <w:pPr>
        <w:spacing w:before="120" w:after="120" w:line="276" w:lineRule="auto"/>
        <w:ind w:left="1"/>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încheiat între:</w:t>
      </w:r>
    </w:p>
    <w:tbl>
      <w:tblPr>
        <w:tblW w:w="9640" w:type="dxa"/>
        <w:jc w:val="center"/>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40"/>
      </w:tblGrid>
      <w:tr w:rsidR="003F1B5A" w:rsidRPr="003F1B5A" w:rsidTr="00CD708C">
        <w:trPr>
          <w:jc w:val="center"/>
        </w:trPr>
        <w:tc>
          <w:tcPr>
            <w:tcW w:w="9640" w:type="dxa"/>
            <w:shd w:val="clear" w:color="auto" w:fill="auto"/>
          </w:tcPr>
          <w:p w:rsidR="003F1B5A" w:rsidRPr="003F1B5A" w:rsidRDefault="003F1B5A" w:rsidP="00CB129C">
            <w:pPr>
              <w:autoSpaceDE w:val="0"/>
              <w:autoSpaceDN w:val="0"/>
              <w:adjustRightInd w:val="0"/>
              <w:spacing w:after="0" w:line="240" w:lineRule="auto"/>
              <w:jc w:val="both"/>
              <w:rPr>
                <w:rFonts w:ascii="Times New Roman" w:eastAsia="Times New Roman" w:hAnsi="Times New Roman" w:cs="Times New Roman"/>
                <w:sz w:val="24"/>
                <w:szCs w:val="24"/>
              </w:rPr>
            </w:pPr>
            <w:r w:rsidRPr="003F1B5A">
              <w:rPr>
                <w:rFonts w:ascii="Times New Roman" w:eastAsia="Times New Roman" w:hAnsi="Times New Roman" w:cs="Times New Roman"/>
                <w:b/>
                <w:sz w:val="24"/>
                <w:szCs w:val="24"/>
              </w:rPr>
              <w:t>MUNICIPIUL ARAD</w:t>
            </w:r>
            <w:r w:rsidRPr="003F1B5A">
              <w:rPr>
                <w:rFonts w:ascii="Times New Roman" w:eastAsia="Times New Roman" w:hAnsi="Times New Roman" w:cs="Times New Roman"/>
                <w:sz w:val="24"/>
                <w:szCs w:val="24"/>
              </w:rPr>
              <w:t xml:space="preserve">, cu sediul în B-dul Revoluţiei nr. 75, telefon 0257/281850, fax 0257/284744, cod fiscal 3519925, cont </w:t>
            </w:r>
            <w:r w:rsidR="00CB129C" w:rsidRPr="0040732C">
              <w:rPr>
                <w:rFonts w:ascii="Times New Roman" w:eastAsia="Times New Roman" w:hAnsi="Times New Roman" w:cs="Times New Roman"/>
                <w:sz w:val="24"/>
                <w:szCs w:val="24"/>
              </w:rPr>
              <w:t xml:space="preserve">RO30TREZ24A510103200101X, </w:t>
            </w:r>
            <w:r w:rsidR="00CB129C">
              <w:rPr>
                <w:rFonts w:ascii="Times New Roman" w:eastAsia="Times New Roman" w:hAnsi="Times New Roman" w:cs="Times New Roman"/>
                <w:sz w:val="24"/>
                <w:szCs w:val="24"/>
              </w:rPr>
              <w:t xml:space="preserve">RO43TREZ24A541000200101X </w:t>
            </w:r>
            <w:r w:rsidR="00CB129C" w:rsidRPr="0040732C">
              <w:rPr>
                <w:rFonts w:ascii="Times New Roman" w:eastAsia="Times New Roman" w:hAnsi="Times New Roman" w:cs="Times New Roman"/>
                <w:sz w:val="24"/>
                <w:szCs w:val="24"/>
              </w:rPr>
              <w:t>și RO30TREZ24A610304200101X</w:t>
            </w:r>
            <w:r w:rsidRPr="003F1B5A">
              <w:rPr>
                <w:rFonts w:ascii="Times New Roman" w:eastAsia="Times New Roman" w:hAnsi="Times New Roman" w:cs="Times New Roman"/>
                <w:sz w:val="24"/>
                <w:szCs w:val="24"/>
              </w:rPr>
              <w:t xml:space="preserve">, deschis la Trezoreria Municipiului Arad, </w:t>
            </w:r>
            <w:r w:rsidRPr="003F1B5A">
              <w:rPr>
                <w:rFonts w:ascii="Times New Roman" w:eastAsia="Times New Roman" w:hAnsi="Times New Roman" w:cs="Times New Roman"/>
                <w:b/>
                <w:sz w:val="24"/>
                <w:szCs w:val="24"/>
              </w:rPr>
              <w:t xml:space="preserve">reprezentată prin </w:t>
            </w:r>
            <w:r>
              <w:rPr>
                <w:rFonts w:ascii="Times New Roman" w:eastAsia="Times New Roman" w:hAnsi="Times New Roman" w:cs="Times New Roman"/>
                <w:b/>
                <w:sz w:val="24"/>
                <w:szCs w:val="24"/>
              </w:rPr>
              <w:t>dl. CĂLIN BIBARȚ</w:t>
            </w:r>
            <w:r w:rsidRPr="003F1B5A">
              <w:rPr>
                <w:rFonts w:ascii="Times New Roman" w:eastAsia="Times New Roman" w:hAnsi="Times New Roman" w:cs="Times New Roman"/>
                <w:b/>
                <w:sz w:val="24"/>
                <w:szCs w:val="24"/>
              </w:rPr>
              <w:t xml:space="preserve"> – Primar și dna. Claudia Grozavu, Director economic.</w:t>
            </w:r>
          </w:p>
        </w:tc>
      </w:tr>
    </w:tbl>
    <w:p w:rsidR="00DC0B4E" w:rsidRPr="00DC0B4E" w:rsidRDefault="00DC0B4E" w:rsidP="00DC0B4E">
      <w:pPr>
        <w:spacing w:before="120" w:after="120" w:line="276" w:lineRule="auto"/>
        <w:ind w:left="1"/>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 xml:space="preserve"> în calitate de și denumită în continuare „Autoritatea/entitatea contractantă”, pe de o parte</w:t>
      </w:r>
    </w:p>
    <w:p w:rsidR="00DC0B4E" w:rsidRPr="00DC0B4E" w:rsidRDefault="00DC0B4E" w:rsidP="00DC0B4E">
      <w:pPr>
        <w:spacing w:before="120" w:after="120" w:line="276" w:lineRule="auto"/>
        <w:ind w:left="1"/>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și</w:t>
      </w:r>
    </w:p>
    <w:p w:rsidR="003D0666" w:rsidRPr="00DC0B4E" w:rsidRDefault="003D0666" w:rsidP="003D0666">
      <w:pPr>
        <w:spacing w:before="120" w:after="120" w:line="276" w:lineRule="auto"/>
        <w:ind w:left="1"/>
        <w:jc w:val="both"/>
        <w:rPr>
          <w:rFonts w:ascii="Times New Roman" w:eastAsia="Calibri" w:hAnsi="Times New Roman" w:cs="Times New Roman"/>
          <w:sz w:val="24"/>
          <w:szCs w:val="24"/>
        </w:rPr>
      </w:pPr>
      <w:r w:rsidRPr="0002082F">
        <w:rPr>
          <w:rFonts w:ascii="Times New Roman" w:eastAsia="Calibri" w:hAnsi="Times New Roman" w:cs="Times New Roman"/>
          <w:b/>
          <w:sz w:val="24"/>
          <w:szCs w:val="24"/>
        </w:rPr>
        <w:t>SC DOLEX COM SRL</w:t>
      </w:r>
      <w:r w:rsidRPr="00DC0B4E">
        <w:rPr>
          <w:rFonts w:ascii="Times New Roman" w:eastAsia="Calibri" w:hAnsi="Times New Roman" w:cs="Times New Roman"/>
          <w:sz w:val="24"/>
          <w:szCs w:val="24"/>
        </w:rPr>
        <w:t xml:space="preserve"> cu sediul în: </w:t>
      </w:r>
      <w:r>
        <w:rPr>
          <w:rFonts w:ascii="Times New Roman" w:eastAsia="Calibri" w:hAnsi="Times New Roman" w:cs="Times New Roman"/>
          <w:sz w:val="24"/>
          <w:szCs w:val="24"/>
        </w:rPr>
        <w:t xml:space="preserve">Râmnicu Vâlcea, str. Timiș, nr. 24, jud. Vâlcea, tel. /fax. 0250748796 </w:t>
      </w:r>
      <w:r w:rsidRPr="00DC0B4E">
        <w:rPr>
          <w:rFonts w:ascii="Times New Roman" w:eastAsia="Calibri" w:hAnsi="Times New Roman" w:cs="Times New Roman"/>
          <w:sz w:val="24"/>
          <w:szCs w:val="24"/>
        </w:rPr>
        <w:t xml:space="preserve">e-mail: </w:t>
      </w:r>
      <w:r>
        <w:rPr>
          <w:rFonts w:ascii="Times New Roman" w:eastAsia="Calibri" w:hAnsi="Times New Roman" w:cs="Times New Roman"/>
          <w:sz w:val="24"/>
          <w:szCs w:val="24"/>
        </w:rPr>
        <w:t>dolexcomsrl@yahoo.com,</w:t>
      </w:r>
      <w:r w:rsidRPr="00DC0B4E">
        <w:rPr>
          <w:rFonts w:ascii="Times New Roman" w:eastAsia="Calibri" w:hAnsi="Times New Roman" w:cs="Times New Roman"/>
          <w:sz w:val="24"/>
          <w:szCs w:val="24"/>
        </w:rPr>
        <w:t xml:space="preserve"> număr de înmatriculare </w:t>
      </w:r>
      <w:r>
        <w:rPr>
          <w:rFonts w:ascii="Times New Roman" w:eastAsia="Calibri" w:hAnsi="Times New Roman" w:cs="Times New Roman"/>
          <w:sz w:val="24"/>
          <w:szCs w:val="24"/>
        </w:rPr>
        <w:t xml:space="preserve">J38/1511/1994, </w:t>
      </w:r>
      <w:r w:rsidRPr="00DC0B4E">
        <w:rPr>
          <w:rFonts w:ascii="Times New Roman" w:eastAsia="Calibri" w:hAnsi="Times New Roman" w:cs="Times New Roman"/>
          <w:sz w:val="24"/>
          <w:szCs w:val="24"/>
        </w:rPr>
        <w:t xml:space="preserve">cod de înregistrare fiscală </w:t>
      </w:r>
      <w:r>
        <w:rPr>
          <w:rFonts w:ascii="Times New Roman" w:eastAsia="Calibri" w:hAnsi="Times New Roman" w:cs="Times New Roman"/>
          <w:sz w:val="24"/>
          <w:szCs w:val="24"/>
        </w:rPr>
        <w:t xml:space="preserve">RO6670360, </w:t>
      </w:r>
      <w:r w:rsidRPr="00DC0B4E">
        <w:rPr>
          <w:rFonts w:ascii="Times New Roman" w:eastAsia="Calibri" w:hAnsi="Times New Roman" w:cs="Times New Roman"/>
          <w:sz w:val="24"/>
          <w:szCs w:val="24"/>
        </w:rPr>
        <w:t xml:space="preserve">cont IBAN nr. </w:t>
      </w:r>
      <w:r>
        <w:rPr>
          <w:rFonts w:ascii="Times New Roman" w:eastAsia="Calibri" w:hAnsi="Times New Roman" w:cs="Times New Roman"/>
          <w:sz w:val="24"/>
          <w:szCs w:val="24"/>
        </w:rPr>
        <w:t>RO52TREZ6715069XXX001609</w:t>
      </w:r>
      <w:r w:rsidRPr="00DC0B4E">
        <w:rPr>
          <w:rFonts w:ascii="Times New Roman" w:eastAsia="Calibri" w:hAnsi="Times New Roman" w:cs="Times New Roman"/>
          <w:sz w:val="24"/>
          <w:szCs w:val="24"/>
        </w:rPr>
        <w:t xml:space="preserve"> deschis la </w:t>
      </w:r>
      <w:r>
        <w:rPr>
          <w:rFonts w:ascii="Times New Roman" w:eastAsia="Calibri" w:hAnsi="Times New Roman" w:cs="Times New Roman"/>
          <w:sz w:val="24"/>
          <w:szCs w:val="24"/>
        </w:rPr>
        <w:t xml:space="preserve">Trezoreria Municipiului Râmnicu Vâlcea, </w:t>
      </w:r>
      <w:r w:rsidRPr="00DC0B4E">
        <w:rPr>
          <w:rFonts w:ascii="Times New Roman" w:eastAsia="Calibri" w:hAnsi="Times New Roman" w:cs="Times New Roman"/>
          <w:sz w:val="24"/>
          <w:szCs w:val="24"/>
        </w:rPr>
        <w:t xml:space="preserve">reprezentată prin </w:t>
      </w:r>
      <w:r>
        <w:rPr>
          <w:rFonts w:ascii="Times New Roman" w:eastAsia="Calibri" w:hAnsi="Times New Roman" w:cs="Times New Roman"/>
          <w:sz w:val="24"/>
          <w:szCs w:val="24"/>
        </w:rPr>
        <w:t xml:space="preserve"> dl.</w:t>
      </w:r>
      <w:r w:rsidR="00143B9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funcția de Director General, </w:t>
      </w:r>
      <w:r w:rsidRPr="00DC0B4E">
        <w:rPr>
          <w:rFonts w:ascii="Times New Roman" w:eastAsia="Calibri" w:hAnsi="Times New Roman" w:cs="Times New Roman"/>
          <w:sz w:val="24"/>
          <w:szCs w:val="24"/>
        </w:rPr>
        <w:t>în calitate de și denumită în continuare „Contractant”, pe de altă parte,</w:t>
      </w:r>
    </w:p>
    <w:p w:rsidR="00DC0B4E" w:rsidRPr="00DC0B4E" w:rsidRDefault="00DC0B4E" w:rsidP="003C194F">
      <w:pPr>
        <w:spacing w:before="120" w:after="120" w:line="276" w:lineRule="auto"/>
        <w:ind w:left="1"/>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denumite, în continuare, împreună, "Părțile"</w:t>
      </w:r>
    </w:p>
    <w:p w:rsidR="00DC0B4E" w:rsidRPr="00DC0B4E" w:rsidRDefault="00DC0B4E" w:rsidP="00DC0B4E">
      <w:pPr>
        <w:numPr>
          <w:ilvl w:val="0"/>
          <w:numId w:val="1"/>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DEFINIŢII</w:t>
      </w:r>
    </w:p>
    <w:p w:rsidR="00DC0B4E" w:rsidRPr="00DC0B4E" w:rsidRDefault="00DC0B4E" w:rsidP="00DC0B4E">
      <w:pPr>
        <w:numPr>
          <w:ilvl w:val="0"/>
          <w:numId w:val="2"/>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În prezentul Contract, următorii termeni vor fi interpretați astfel:</w:t>
      </w:r>
    </w:p>
    <w:p w:rsidR="00DC0B4E" w:rsidRPr="00DC0B4E" w:rsidRDefault="00DC0B4E" w:rsidP="008A28F0">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Autoritate contractantă și Contractant - Părțile contractante, așa cum sunt acestea numite în prezentul Contract;</w:t>
      </w:r>
    </w:p>
    <w:p w:rsidR="00DC0B4E" w:rsidRPr="00DC0B4E" w:rsidRDefault="00DC0B4E" w:rsidP="008A28F0">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Caiet de Sarcini – anexa 1 la Contract care include obiectivele, sarcinile specificațiile și caracteristicile Produselor descrise în mod obiectiv, într-o manieră corespunzătoare îndeplinirii necesității Autorității/entității contractante, menționând, după caz, metodele și resursele care urmează să fie utilizate de către Contractant și/sau rezultatele care trebuie realizate/prestate și furnizate de către Contractant, inclusiv niveluri de calitate, performanță, protecție a mediului, sănătate publică/sectorială, siguranță și altele asemenea, după caz, precum și cerințe aplicabile Contractantului în ceea ce privește informațiile și documentele care trebuie puse la dispoziția Autorității/entității contractante;</w:t>
      </w:r>
    </w:p>
    <w:p w:rsidR="00DC0B4E" w:rsidRPr="00DC0B4E" w:rsidRDefault="00DC0B4E" w:rsidP="008A28F0">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Cazul fortuit – Eveniment care nu poate fi prevăzut și nici împiedicat de către cel care ar fi fost chemat să răspundă dacă evenimentul nu s-ar fi produs.</w:t>
      </w:r>
    </w:p>
    <w:p w:rsidR="00DC0B4E" w:rsidRPr="00DC0B4E" w:rsidRDefault="00DC0B4E" w:rsidP="008A28F0">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Contract - cu titlu oneros, asimilat, potrivit Legii, actului administrativ, încheiat în scris, între Autoritatea contractantă și Contractant, care are ca obiect furnizarea de Produse.</w:t>
      </w:r>
    </w:p>
    <w:p w:rsidR="00DC0B4E" w:rsidRPr="00DC0B4E" w:rsidRDefault="00DC0B4E" w:rsidP="008A28F0">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Despăgubire - suma, neprevăzută expres în Contractul, care este acordată de către instanța de judecată ca despăgubire plătibilă Părții prejudiciate în urma încălcării prevederilor Contractului de către cealaltă Parte;</w:t>
      </w:r>
    </w:p>
    <w:p w:rsidR="00DC0B4E" w:rsidRPr="00DC0B4E" w:rsidRDefault="00DC0B4E" w:rsidP="008A28F0">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Dispoziție - document scris(ă) emis(ă) de Autoritatea contractantă în executarea Contractului și cu respectarea prevederilor acestuia, în limitele Legii nr. 98/2016 și a normelor de aplicare a acesteia;</w:t>
      </w:r>
    </w:p>
    <w:p w:rsidR="00DC0B4E" w:rsidRPr="00DC0B4E" w:rsidRDefault="00DC0B4E" w:rsidP="008A28F0">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lastRenderedPageBreak/>
        <w:t>Documentele Autorității contractante - toate și fiecare dintre documentele necesare în mod direct sau implicit prin natura Produselor care fac obiectul Contractului, inclusiv, dar fără a se limita la: planuri, regulamente, specificații, desene, schițe, modele, date informatice și rapoarte, furnizate de Autoritatea contractantă și necesare Contractantului în vederea realizării obiectului Contractului;</w:t>
      </w:r>
      <w:bookmarkStart w:id="0" w:name="_GoBack"/>
      <w:bookmarkEnd w:id="0"/>
    </w:p>
    <w:p w:rsidR="005358D3" w:rsidRDefault="00DC0B4E" w:rsidP="008A28F0">
      <w:pPr>
        <w:numPr>
          <w:ilvl w:val="0"/>
          <w:numId w:val="3"/>
        </w:numPr>
        <w:spacing w:before="120" w:after="120" w:line="276" w:lineRule="auto"/>
        <w:jc w:val="both"/>
        <w:rPr>
          <w:rFonts w:ascii="Times New Roman" w:eastAsia="Calibri" w:hAnsi="Times New Roman" w:cs="Times New Roman"/>
          <w:sz w:val="24"/>
          <w:szCs w:val="24"/>
        </w:rPr>
      </w:pPr>
      <w:r w:rsidRPr="005358D3">
        <w:rPr>
          <w:rFonts w:ascii="Times New Roman" w:eastAsia="Calibri" w:hAnsi="Times New Roman" w:cs="Times New Roman"/>
          <w:sz w:val="24"/>
          <w:szCs w:val="24"/>
        </w:rPr>
        <w:t xml:space="preserve">Durata de valabilitate a Contractului - intervalul de timp în care prezentul Contract produce efecte, respectiv de la data intrării în vigoare a Contractului și până la epuizarea convențională, legală sau stabilita de instanța de judecata a oricărui efect pe care îl produce. Durata Contractului este egală cu durata de furnizare a Produselor, dacă aceasta din urmă este neîntreruptă. </w:t>
      </w:r>
    </w:p>
    <w:p w:rsidR="00DC0B4E" w:rsidRPr="005358D3" w:rsidRDefault="00DC0B4E" w:rsidP="008A28F0">
      <w:pPr>
        <w:numPr>
          <w:ilvl w:val="0"/>
          <w:numId w:val="3"/>
        </w:numPr>
        <w:spacing w:before="120" w:after="120" w:line="276" w:lineRule="auto"/>
        <w:jc w:val="both"/>
        <w:rPr>
          <w:rFonts w:ascii="Times New Roman" w:eastAsia="Calibri" w:hAnsi="Times New Roman" w:cs="Times New Roman"/>
          <w:sz w:val="24"/>
          <w:szCs w:val="24"/>
        </w:rPr>
      </w:pPr>
      <w:r w:rsidRPr="005358D3">
        <w:rPr>
          <w:rFonts w:ascii="Times New Roman" w:eastAsia="Calibri" w:hAnsi="Times New Roman" w:cs="Times New Roman"/>
          <w:sz w:val="24"/>
          <w:szCs w:val="24"/>
        </w:rPr>
        <w:t>Contractul este considerat finalizat atunci când contractantul:</w:t>
      </w:r>
    </w:p>
    <w:p w:rsidR="00DC0B4E" w:rsidRPr="00DC0B4E" w:rsidRDefault="00DC0B4E" w:rsidP="008A28F0">
      <w:pPr>
        <w:numPr>
          <w:ilvl w:val="0"/>
          <w:numId w:val="4"/>
        </w:numPr>
        <w:spacing w:before="120" w:after="120" w:line="276" w:lineRule="auto"/>
        <w:contextualSpacing/>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a realizat toate activitățile stabilite prin Contract și a prezentat toate Rezultatele, astfel cum este stabilit în Oferta sa și în Contract,</w:t>
      </w:r>
    </w:p>
    <w:p w:rsidR="00DC0B4E" w:rsidRPr="00DC0B4E" w:rsidRDefault="00DC0B4E" w:rsidP="008A28F0">
      <w:pPr>
        <w:numPr>
          <w:ilvl w:val="0"/>
          <w:numId w:val="4"/>
        </w:numPr>
        <w:spacing w:before="120" w:after="120" w:line="276" w:lineRule="auto"/>
        <w:ind w:left="714" w:hanging="357"/>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a remediat eventualele Neconformități care nu ar fi permis utilizarea Produselor de către Autoritatea/entitatea contractantă, în vederea obținerii beneficiilor anticipate și îndeplinirii obiectivelor comunicate prin Caietul de Sarcini;</w:t>
      </w:r>
    </w:p>
    <w:p w:rsidR="00DC0B4E" w:rsidRPr="00DC0B4E" w:rsidRDefault="00DC0B4E" w:rsidP="008A28F0">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Forță majoră - eveniment independent de controlul Părților, care nu se datorează greșelii sau vinei acestora, care nu putea fi prevăzut în momentul încheierii Contractului și care face imposibilă îndeplinirea obligațiilor de către una dintre Părți și include calamități, greve, sau alte perturbări ale activității industriale, acțiuni ale unui inamic public, războaie, fie declarate sau nu, blocade, insurecții, revolte, epidemii, alunecări de teren, cutremure, furtuni, trăsnete, inundații, deversări, turbulențe civile, explozii și orice alte evenimente similare imprevizibile, mai presus de controlul Părților și care nu ar putea fi evitate prin luarea măsurilor corespunzătoare de diligență;</w:t>
      </w:r>
    </w:p>
    <w:p w:rsidR="00DC0B4E" w:rsidRPr="00DC0B4E" w:rsidRDefault="00DC0B4E" w:rsidP="008A28F0">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Întârziere - orice eșec al Contractantului sau al Autorității contractante de a executa orice obligații contractuale în termenul convenit;</w:t>
      </w:r>
    </w:p>
    <w:p w:rsidR="00DC0B4E" w:rsidRPr="00DC0B4E" w:rsidRDefault="00DC0B4E" w:rsidP="008A28F0">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Neconformitate (Neconformități) - execuția de slabă calitate sau deficiențe care încalcă siguranța, calitatea sau cerințele tehnice și/sau profesionale prevăzute de prezentul Contract și/sau de Legea aplicabilă și/sau care fac Rezultatele furnizării produselor necorespunzătoare scopurilor acestora, astfel cum sunt prevăzute în prezentul Contract și/sau de Legea aplicabilă precum și orice abatere de la cerințele și de la obiectivele stabilite în Caietul de Sarcini. Neconformitățile includ atât viciile aparente, cât și viciile ascunse ale Produselor care fac obiectul prezentului Contract;</w:t>
      </w:r>
    </w:p>
    <w:p w:rsidR="00DC0B4E" w:rsidRPr="00DC0B4E" w:rsidRDefault="00DC0B4E" w:rsidP="008A28F0">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Penalitate – suma de bani stabilită procentual în Contract ca fiind plătibilă de către una dintre Părțile contractante către cealaltă Parte în caz de neîndeplinire a obligațiilor din Contract, în caz de neîndeplinire a unei părți a Contractului sau de îndeplinire cu întârziere a obligațiilor, astfel cum s-a stabilit prin Documentele Contractului;</w:t>
      </w:r>
    </w:p>
    <w:p w:rsidR="00DC0B4E" w:rsidRPr="00DC0B4E" w:rsidRDefault="00DC0B4E" w:rsidP="008A28F0">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Personal - persoanele desemnate de către Contractant pentru îndeplinirea Contractului;</w:t>
      </w:r>
    </w:p>
    <w:p w:rsidR="00DC0B4E" w:rsidRPr="00DC0B4E" w:rsidRDefault="00DC0B4E" w:rsidP="008A28F0">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Prețul Contractului - Prețul plătibil Contractantului de către Autoritatea contractantă, în baza și în conformitate cu prevederile Contractului, a ofertei Contractantului și a documentației de atribuire, pentru îndeplinirea integrală și corespunzătoare a tuturor obligațiilor asumate prin Contract;</w:t>
      </w:r>
    </w:p>
    <w:p w:rsidR="00DC0B4E" w:rsidRPr="00DC0B4E" w:rsidRDefault="00DC0B4E" w:rsidP="008A28F0">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lastRenderedPageBreak/>
        <w:t>Prejudiciu – paguba produsă Autorității/entității Contractante de către Contractant prin neexecutarea/ executarea necorespunzătoare ori cu întârziere a obligațiilor stabilite în sarcina sa, prin prezentul contract;</w:t>
      </w:r>
    </w:p>
    <w:p w:rsidR="00DC0B4E" w:rsidRPr="00DC0B4E" w:rsidRDefault="00DC0B4E" w:rsidP="008A28F0">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Proces-Verbal de Recepție a Produselor - documentul prin care sunt acceptate Produsele furnizate, întocmit de Contractant și semnat de Autoritatea contractantă, prin care acesta din urmă confirmă furnizarea Produselor în mod corespunzător de către Contractant și că acestea au fost acceptate de către Autoritatea contractantă;</w:t>
      </w:r>
    </w:p>
    <w:p w:rsidR="00DC0B4E" w:rsidRPr="00DC0B4E" w:rsidRDefault="00DC0B4E" w:rsidP="008A28F0">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Recepția - reprezintă operațiunea prin care Autoritatea contractantă își exprimă acceptarea față de produsele furnizate în cadrul contractului de achiziție publică și pe baza căreia efectuează plata;</w:t>
      </w:r>
    </w:p>
    <w:p w:rsidR="00DC0B4E" w:rsidRPr="00DC0B4E" w:rsidRDefault="00DC0B4E" w:rsidP="008A28F0">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Termen - intervalul de timp în care Părțile trebuie să-și îndeplinească obligațiile, astfel cum este stabilit prin Contract, exprimat în zile, care începe să curgă de la începutul primei ore a primei zile a termenului și se încheie la expirarea ultimei ore a ultimei zile a termenului; ziua în cursul căreia a avut loc un eveniment sau s-a realizat un act al Autorității contractante nu este luată în calculul termenului. Dacă ultima zi a unui termen exprimat altfel decât în ore este o zi de sărbătoare legală, o duminică sau o sâmbătă, termenul se încheie la expirarea ultimei ore a următoarei zile lucrătoare;</w:t>
      </w:r>
    </w:p>
    <w:p w:rsidR="00DC0B4E" w:rsidRDefault="00DC0B4E" w:rsidP="008A28F0">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Zi - înseamnă zi calendaristică, iar anul înseamnă 365 de zile; în afara cazului în care se prevede expres că sunt zile lucrătoare.</w:t>
      </w:r>
    </w:p>
    <w:p w:rsidR="006C57B5" w:rsidRPr="00DC0B4E" w:rsidRDefault="006C57B5" w:rsidP="006C57B5">
      <w:pPr>
        <w:spacing w:before="120" w:after="120" w:line="276" w:lineRule="auto"/>
        <w:ind w:left="721"/>
        <w:jc w:val="both"/>
        <w:rPr>
          <w:rFonts w:ascii="Times New Roman" w:eastAsia="Calibri" w:hAnsi="Times New Roman" w:cs="Times New Roman"/>
          <w:sz w:val="24"/>
          <w:szCs w:val="24"/>
        </w:rPr>
      </w:pPr>
    </w:p>
    <w:p w:rsidR="00DC0B4E" w:rsidRPr="00DC0B4E" w:rsidRDefault="00DC0B4E" w:rsidP="00DC0B4E">
      <w:pPr>
        <w:numPr>
          <w:ilvl w:val="0"/>
          <w:numId w:val="1"/>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Interpretare</w:t>
      </w:r>
    </w:p>
    <w:p w:rsidR="00DC0B4E" w:rsidRPr="00DC0B4E" w:rsidRDefault="002E7133" w:rsidP="008A28F0">
      <w:pPr>
        <w:numPr>
          <w:ilvl w:val="0"/>
          <w:numId w:val="5"/>
        </w:numPr>
        <w:spacing w:before="120"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C0B4E" w:rsidRPr="00DC0B4E">
        <w:rPr>
          <w:rFonts w:ascii="Times New Roman" w:eastAsia="Calibri" w:hAnsi="Times New Roman" w:cs="Times New Roman"/>
          <w:sz w:val="24"/>
          <w:szCs w:val="24"/>
        </w:rPr>
        <w:t>În prezentul Contract, cu excepția unei prevederi contrare, cuvintele la forma singular vor include forma de plural, și invers, iar cuvintele la forma de gen masculin vor include forma de gen feminin, și invers, acolo unde acest lucru este permis de context.</w:t>
      </w:r>
    </w:p>
    <w:p w:rsidR="00DC0B4E" w:rsidRDefault="00DC0B4E" w:rsidP="008A28F0">
      <w:pPr>
        <w:numPr>
          <w:ilvl w:val="0"/>
          <w:numId w:val="5"/>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În cazul în care se constată contradicții între prevederile clauzelor contractuale și documentele achiziției, se vor aplica regulile specifice stabilite prin documentele achiziției.</w:t>
      </w:r>
    </w:p>
    <w:p w:rsidR="006C57B5" w:rsidRPr="00DC0B4E" w:rsidRDefault="006C57B5" w:rsidP="006C57B5">
      <w:pPr>
        <w:spacing w:before="120" w:after="120" w:line="276" w:lineRule="auto"/>
        <w:ind w:left="721"/>
        <w:jc w:val="both"/>
        <w:rPr>
          <w:rFonts w:ascii="Times New Roman" w:eastAsia="Calibri" w:hAnsi="Times New Roman" w:cs="Times New Roman"/>
          <w:sz w:val="24"/>
          <w:szCs w:val="24"/>
        </w:rPr>
      </w:pPr>
    </w:p>
    <w:p w:rsidR="00DC0B4E" w:rsidRPr="00DC0B4E" w:rsidRDefault="00DC0B4E" w:rsidP="00DC0B4E">
      <w:pPr>
        <w:numPr>
          <w:ilvl w:val="0"/>
          <w:numId w:val="1"/>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Obiectul Contractului</w:t>
      </w:r>
    </w:p>
    <w:p w:rsidR="005A478C" w:rsidRPr="005A478C" w:rsidRDefault="002E7133" w:rsidP="005A478C">
      <w:pPr>
        <w:numPr>
          <w:ilvl w:val="0"/>
          <w:numId w:val="6"/>
        </w:numPr>
        <w:spacing w:before="120"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C0B4E" w:rsidRPr="00DC0B4E">
        <w:rPr>
          <w:rFonts w:ascii="Times New Roman" w:eastAsia="Calibri" w:hAnsi="Times New Roman" w:cs="Times New Roman"/>
          <w:sz w:val="24"/>
          <w:szCs w:val="24"/>
        </w:rPr>
        <w:t xml:space="preserve">Obiectul prezentului Contract îl reprezintă furnizarea </w:t>
      </w:r>
      <w:r w:rsidR="005358D3">
        <w:rPr>
          <w:rFonts w:ascii="Times New Roman" w:eastAsia="Calibri" w:hAnsi="Times New Roman" w:cs="Times New Roman"/>
          <w:sz w:val="24"/>
          <w:szCs w:val="24"/>
        </w:rPr>
        <w:t xml:space="preserve">de </w:t>
      </w:r>
      <w:r w:rsidR="00D76686" w:rsidRPr="00BA40BA">
        <w:rPr>
          <w:rFonts w:ascii="Times New Roman" w:hAnsi="Times New Roman" w:cs="Times New Roman"/>
          <w:b/>
          <w:i/>
          <w:sz w:val="24"/>
          <w:szCs w:val="24"/>
        </w:rPr>
        <w:t>hârtie, articole din hârtie şi produse din papetărie pentru birou</w:t>
      </w:r>
      <w:r w:rsidR="00DC0B4E" w:rsidRPr="00DC0B4E">
        <w:rPr>
          <w:rFonts w:ascii="Times New Roman" w:eastAsia="Calibri" w:hAnsi="Times New Roman" w:cs="Times New Roman"/>
          <w:sz w:val="24"/>
          <w:szCs w:val="24"/>
        </w:rPr>
        <w:t xml:space="preserve">, denumite în continuare Produse, pe care Contractantul se obligă să le </w:t>
      </w:r>
      <w:r w:rsidR="00BE16A3">
        <w:rPr>
          <w:rFonts w:ascii="Times New Roman" w:eastAsia="Calibri" w:hAnsi="Times New Roman" w:cs="Times New Roman"/>
          <w:sz w:val="24"/>
          <w:szCs w:val="24"/>
        </w:rPr>
        <w:t>furnizeze</w:t>
      </w:r>
      <w:r w:rsidR="00DC0B4E" w:rsidRPr="00DC0B4E">
        <w:rPr>
          <w:rFonts w:ascii="Times New Roman" w:eastAsia="Calibri" w:hAnsi="Times New Roman" w:cs="Times New Roman"/>
          <w:sz w:val="24"/>
          <w:szCs w:val="24"/>
        </w:rPr>
        <w:t xml:space="preserve"> în conformitate cu prevederile din prezentul Contract, Anexa nr. 1 – Caietul de sarcini, Anexa nr. 2 – Propunerea tehnică, cu dispozițiile legale, aprobările și standardele tehnice, profesionale și de calitate în vigoare.</w:t>
      </w:r>
    </w:p>
    <w:p w:rsidR="00302FE5" w:rsidRPr="005A478C" w:rsidRDefault="00302FE5" w:rsidP="005A478C">
      <w:pPr>
        <w:spacing w:before="120" w:after="120" w:line="276" w:lineRule="auto"/>
        <w:ind w:left="721"/>
        <w:jc w:val="both"/>
        <w:rPr>
          <w:rFonts w:ascii="Times New Roman" w:eastAsia="Calibri" w:hAnsi="Times New Roman" w:cs="Times New Roman"/>
          <w:sz w:val="24"/>
          <w:szCs w:val="24"/>
        </w:rPr>
      </w:pPr>
    </w:p>
    <w:p w:rsidR="00DC0B4E" w:rsidRPr="00DC0B4E" w:rsidRDefault="00DC0B4E" w:rsidP="00DC0B4E">
      <w:pPr>
        <w:numPr>
          <w:ilvl w:val="0"/>
          <w:numId w:val="1"/>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Prețul Contractului</w:t>
      </w:r>
    </w:p>
    <w:p w:rsidR="00DC0B4E" w:rsidRPr="00DC0B4E" w:rsidRDefault="002E7133" w:rsidP="008A28F0">
      <w:pPr>
        <w:numPr>
          <w:ilvl w:val="0"/>
          <w:numId w:val="7"/>
        </w:numPr>
        <w:spacing w:before="120"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C0B4E" w:rsidRPr="00DC0B4E">
        <w:rPr>
          <w:rFonts w:ascii="Times New Roman" w:eastAsia="Calibri" w:hAnsi="Times New Roman" w:cs="Times New Roman"/>
          <w:sz w:val="24"/>
          <w:szCs w:val="24"/>
        </w:rPr>
        <w:t xml:space="preserve">Autoritatea contractantă se obligă să plătească Contractantului Prețul total convenit prin prezentul Contract pentru achiziție publică a Produselor, în sumă de </w:t>
      </w:r>
      <w:r w:rsidR="00CB129C">
        <w:rPr>
          <w:rFonts w:ascii="Times New Roman" w:eastAsia="Calibri" w:hAnsi="Times New Roman" w:cs="Times New Roman"/>
          <w:sz w:val="24"/>
          <w:szCs w:val="24"/>
        </w:rPr>
        <w:t xml:space="preserve">129.889,70 </w:t>
      </w:r>
      <w:r w:rsidR="00D76686">
        <w:rPr>
          <w:rFonts w:ascii="Times New Roman" w:eastAsia="Calibri" w:hAnsi="Times New Roman" w:cs="Times New Roman"/>
          <w:sz w:val="24"/>
          <w:szCs w:val="24"/>
        </w:rPr>
        <w:t>lei</w:t>
      </w:r>
      <w:r w:rsidR="00DC0B4E" w:rsidRPr="00DC0B4E">
        <w:rPr>
          <w:rFonts w:ascii="Times New Roman" w:eastAsia="Calibri" w:hAnsi="Times New Roman" w:cs="Times New Roman"/>
          <w:sz w:val="24"/>
          <w:szCs w:val="24"/>
        </w:rPr>
        <w:t xml:space="preserve">, la care se adaugă TVA în valoare de </w:t>
      </w:r>
      <w:r w:rsidR="00CB129C">
        <w:rPr>
          <w:rFonts w:ascii="Times New Roman" w:eastAsia="Calibri" w:hAnsi="Times New Roman" w:cs="Times New Roman"/>
          <w:sz w:val="24"/>
          <w:szCs w:val="24"/>
        </w:rPr>
        <w:t xml:space="preserve">24.679,04 </w:t>
      </w:r>
      <w:r w:rsidR="00D76686">
        <w:rPr>
          <w:rFonts w:ascii="Times New Roman" w:eastAsia="Calibri" w:hAnsi="Times New Roman" w:cs="Times New Roman"/>
          <w:sz w:val="24"/>
          <w:szCs w:val="24"/>
        </w:rPr>
        <w:t>lei,</w:t>
      </w:r>
      <w:r w:rsidR="00DC0B4E" w:rsidRPr="00DC0B4E">
        <w:rPr>
          <w:rFonts w:ascii="Times New Roman" w:eastAsia="Calibri" w:hAnsi="Times New Roman" w:cs="Times New Roman"/>
          <w:sz w:val="24"/>
          <w:szCs w:val="24"/>
        </w:rPr>
        <w:t xml:space="preserve"> conform prevederilor legale.</w:t>
      </w:r>
    </w:p>
    <w:p w:rsidR="00A614D7" w:rsidRDefault="002E7133" w:rsidP="005A478C">
      <w:pPr>
        <w:numPr>
          <w:ilvl w:val="0"/>
          <w:numId w:val="7"/>
        </w:numPr>
        <w:spacing w:before="120"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C0B4E" w:rsidRPr="00DC0B4E">
        <w:rPr>
          <w:rFonts w:ascii="Times New Roman" w:eastAsia="Calibri" w:hAnsi="Times New Roman" w:cs="Times New Roman"/>
          <w:sz w:val="24"/>
          <w:szCs w:val="24"/>
        </w:rPr>
        <w:t>Prețul Contractului este ferm.</w:t>
      </w:r>
    </w:p>
    <w:p w:rsidR="00BA40BA" w:rsidRDefault="00BA40BA" w:rsidP="00BA40BA">
      <w:pPr>
        <w:spacing w:before="120" w:after="120" w:line="276" w:lineRule="auto"/>
        <w:ind w:left="721"/>
        <w:jc w:val="both"/>
        <w:rPr>
          <w:rFonts w:ascii="Times New Roman" w:eastAsia="Calibri" w:hAnsi="Times New Roman" w:cs="Times New Roman"/>
          <w:sz w:val="24"/>
          <w:szCs w:val="24"/>
        </w:rPr>
      </w:pPr>
    </w:p>
    <w:p w:rsidR="00BA40BA" w:rsidRDefault="00BA40BA" w:rsidP="00BA40BA">
      <w:pPr>
        <w:spacing w:before="120" w:after="120" w:line="276" w:lineRule="auto"/>
        <w:ind w:left="721"/>
        <w:jc w:val="both"/>
        <w:rPr>
          <w:rFonts w:ascii="Times New Roman" w:eastAsia="Calibri" w:hAnsi="Times New Roman" w:cs="Times New Roman"/>
          <w:sz w:val="24"/>
          <w:szCs w:val="24"/>
        </w:rPr>
      </w:pPr>
    </w:p>
    <w:p w:rsidR="001A075C" w:rsidRPr="001A075C" w:rsidRDefault="00674579" w:rsidP="001A075C">
      <w:pPr>
        <w:numPr>
          <w:ilvl w:val="0"/>
          <w:numId w:val="7"/>
        </w:numPr>
        <w:spacing w:before="120"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Prețurile unitare ale produselor sunt următorele:</w:t>
      </w:r>
    </w:p>
    <w:tbl>
      <w:tblPr>
        <w:tblpPr w:leftFromText="180" w:rightFromText="180" w:vertAnchor="text" w:tblpXSpec="center" w:tblpY="1"/>
        <w:tblOverlap w:val="neve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tblPr>
      <w:tblGrid>
        <w:gridCol w:w="496"/>
        <w:gridCol w:w="5563"/>
        <w:gridCol w:w="616"/>
        <w:gridCol w:w="1176"/>
        <w:gridCol w:w="1088"/>
        <w:gridCol w:w="1199"/>
      </w:tblGrid>
      <w:tr w:rsidR="001A075C" w:rsidRPr="00C86057" w:rsidTr="00C86057">
        <w:trPr>
          <w:trHeight w:val="666"/>
          <w:tblHeader/>
        </w:trPr>
        <w:tc>
          <w:tcPr>
            <w:tcW w:w="0" w:type="auto"/>
          </w:tcPr>
          <w:p w:rsidR="001A075C" w:rsidRPr="00C86057" w:rsidRDefault="001A075C" w:rsidP="00C86057">
            <w:pPr>
              <w:jc w:val="center"/>
              <w:rPr>
                <w:rFonts w:ascii="Times New Roman" w:hAnsi="Times New Roman" w:cs="Times New Roman"/>
                <w:b/>
                <w:bCs/>
                <w:sz w:val="24"/>
                <w:szCs w:val="24"/>
              </w:rPr>
            </w:pPr>
            <w:r w:rsidRPr="00C86057">
              <w:rPr>
                <w:rFonts w:ascii="Times New Roman" w:hAnsi="Times New Roman" w:cs="Times New Roman"/>
                <w:b/>
                <w:bCs/>
                <w:sz w:val="24"/>
                <w:szCs w:val="24"/>
              </w:rPr>
              <w:t>Nr</w:t>
            </w:r>
          </w:p>
        </w:tc>
        <w:tc>
          <w:tcPr>
            <w:tcW w:w="0" w:type="auto"/>
          </w:tcPr>
          <w:p w:rsidR="001A075C" w:rsidRPr="00C86057" w:rsidRDefault="001A075C" w:rsidP="00C86057">
            <w:pPr>
              <w:jc w:val="center"/>
              <w:rPr>
                <w:rFonts w:ascii="Times New Roman" w:hAnsi="Times New Roman" w:cs="Times New Roman"/>
                <w:b/>
                <w:bCs/>
                <w:sz w:val="24"/>
                <w:szCs w:val="24"/>
              </w:rPr>
            </w:pPr>
            <w:r w:rsidRPr="00C86057">
              <w:rPr>
                <w:rFonts w:ascii="Times New Roman" w:hAnsi="Times New Roman" w:cs="Times New Roman"/>
                <w:b/>
                <w:bCs/>
                <w:sz w:val="24"/>
                <w:szCs w:val="24"/>
              </w:rPr>
              <w:t>Descriere produs</w:t>
            </w:r>
          </w:p>
        </w:tc>
        <w:tc>
          <w:tcPr>
            <w:tcW w:w="0" w:type="auto"/>
            <w:shd w:val="clear" w:color="auto" w:fill="auto"/>
          </w:tcPr>
          <w:p w:rsidR="001A075C" w:rsidRPr="00C86057" w:rsidRDefault="001A075C" w:rsidP="00C86057">
            <w:pPr>
              <w:jc w:val="center"/>
              <w:rPr>
                <w:rFonts w:ascii="Times New Roman" w:hAnsi="Times New Roman" w:cs="Times New Roman"/>
                <w:b/>
                <w:bCs/>
                <w:sz w:val="24"/>
                <w:szCs w:val="24"/>
              </w:rPr>
            </w:pPr>
          </w:p>
          <w:p w:rsidR="001A075C" w:rsidRPr="00C86057" w:rsidRDefault="001A075C" w:rsidP="00C86057">
            <w:pPr>
              <w:jc w:val="center"/>
              <w:rPr>
                <w:rFonts w:ascii="Times New Roman" w:hAnsi="Times New Roman" w:cs="Times New Roman"/>
                <w:b/>
                <w:bCs/>
                <w:sz w:val="24"/>
                <w:szCs w:val="24"/>
              </w:rPr>
            </w:pPr>
            <w:r w:rsidRPr="00C86057">
              <w:rPr>
                <w:rFonts w:ascii="Times New Roman" w:hAnsi="Times New Roman" w:cs="Times New Roman"/>
                <w:b/>
                <w:bCs/>
                <w:sz w:val="24"/>
                <w:szCs w:val="24"/>
              </w:rPr>
              <w:t>UM</w:t>
            </w:r>
          </w:p>
        </w:tc>
        <w:tc>
          <w:tcPr>
            <w:tcW w:w="0" w:type="auto"/>
            <w:shd w:val="clear" w:color="auto" w:fill="auto"/>
          </w:tcPr>
          <w:p w:rsidR="001A075C" w:rsidRPr="00C86057" w:rsidRDefault="001A075C" w:rsidP="00C86057">
            <w:pPr>
              <w:jc w:val="center"/>
              <w:rPr>
                <w:rFonts w:ascii="Times New Roman" w:hAnsi="Times New Roman" w:cs="Times New Roman"/>
                <w:b/>
                <w:bCs/>
                <w:sz w:val="24"/>
                <w:szCs w:val="24"/>
              </w:rPr>
            </w:pPr>
            <w:r w:rsidRPr="00C86057">
              <w:rPr>
                <w:rFonts w:ascii="Times New Roman" w:hAnsi="Times New Roman" w:cs="Times New Roman"/>
                <w:b/>
                <w:bCs/>
                <w:sz w:val="24"/>
                <w:szCs w:val="24"/>
              </w:rPr>
              <w:t>Cantitate</w:t>
            </w:r>
          </w:p>
        </w:tc>
        <w:tc>
          <w:tcPr>
            <w:tcW w:w="0" w:type="auto"/>
            <w:shd w:val="clear" w:color="auto" w:fill="auto"/>
          </w:tcPr>
          <w:p w:rsidR="001A075C" w:rsidRPr="00C86057" w:rsidRDefault="001A075C" w:rsidP="00C86057">
            <w:pPr>
              <w:jc w:val="center"/>
              <w:rPr>
                <w:rFonts w:ascii="Times New Roman" w:hAnsi="Times New Roman" w:cs="Times New Roman"/>
                <w:b/>
                <w:bCs/>
                <w:sz w:val="24"/>
                <w:szCs w:val="24"/>
              </w:rPr>
            </w:pPr>
            <w:r w:rsidRPr="00C86057">
              <w:rPr>
                <w:rFonts w:ascii="Times New Roman" w:hAnsi="Times New Roman" w:cs="Times New Roman"/>
                <w:b/>
                <w:bCs/>
                <w:sz w:val="24"/>
                <w:szCs w:val="24"/>
              </w:rPr>
              <w:t>Pret unitar lei fără TVA</w:t>
            </w:r>
          </w:p>
        </w:tc>
        <w:tc>
          <w:tcPr>
            <w:tcW w:w="0" w:type="auto"/>
            <w:shd w:val="clear" w:color="auto" w:fill="auto"/>
          </w:tcPr>
          <w:p w:rsidR="001A075C" w:rsidRPr="00C86057" w:rsidRDefault="001A075C" w:rsidP="00C86057">
            <w:pPr>
              <w:jc w:val="center"/>
              <w:rPr>
                <w:rFonts w:ascii="Times New Roman" w:hAnsi="Times New Roman" w:cs="Times New Roman"/>
                <w:b/>
                <w:bCs/>
                <w:sz w:val="24"/>
                <w:szCs w:val="24"/>
              </w:rPr>
            </w:pPr>
            <w:r w:rsidRPr="00C86057">
              <w:rPr>
                <w:rFonts w:ascii="Times New Roman" w:hAnsi="Times New Roman" w:cs="Times New Roman"/>
                <w:b/>
                <w:bCs/>
                <w:sz w:val="24"/>
                <w:szCs w:val="24"/>
              </w:rPr>
              <w:t>Valoare lei fără TVA</w:t>
            </w:r>
          </w:p>
        </w:tc>
      </w:tr>
      <w:tr w:rsidR="001A075C" w:rsidRPr="00C86057" w:rsidTr="00C86057">
        <w:trPr>
          <w:trHeight w:val="318"/>
          <w:tblHeader/>
        </w:trPr>
        <w:tc>
          <w:tcPr>
            <w:tcW w:w="0" w:type="auto"/>
          </w:tcPr>
          <w:p w:rsidR="001A075C" w:rsidRPr="00C86057" w:rsidRDefault="001A075C" w:rsidP="00C86057">
            <w:pPr>
              <w:jc w:val="center"/>
              <w:rPr>
                <w:rFonts w:ascii="Times New Roman" w:hAnsi="Times New Roman" w:cs="Times New Roman"/>
                <w:b/>
                <w:bCs/>
                <w:sz w:val="24"/>
                <w:szCs w:val="24"/>
              </w:rPr>
            </w:pPr>
            <w:r w:rsidRPr="00C86057">
              <w:rPr>
                <w:rFonts w:ascii="Times New Roman" w:hAnsi="Times New Roman" w:cs="Times New Roman"/>
                <w:b/>
                <w:bCs/>
                <w:sz w:val="24"/>
                <w:szCs w:val="24"/>
              </w:rPr>
              <w:t>0</w:t>
            </w:r>
          </w:p>
        </w:tc>
        <w:tc>
          <w:tcPr>
            <w:tcW w:w="0" w:type="auto"/>
          </w:tcPr>
          <w:p w:rsidR="001A075C" w:rsidRPr="00C86057" w:rsidRDefault="001A075C" w:rsidP="00C86057">
            <w:pPr>
              <w:jc w:val="center"/>
              <w:rPr>
                <w:rFonts w:ascii="Times New Roman" w:hAnsi="Times New Roman" w:cs="Times New Roman"/>
                <w:b/>
                <w:bCs/>
                <w:sz w:val="24"/>
                <w:szCs w:val="24"/>
              </w:rPr>
            </w:pPr>
            <w:r w:rsidRPr="00C86057">
              <w:rPr>
                <w:rFonts w:ascii="Times New Roman" w:hAnsi="Times New Roman" w:cs="Times New Roman"/>
                <w:b/>
                <w:bCs/>
                <w:sz w:val="24"/>
                <w:szCs w:val="24"/>
              </w:rPr>
              <w:t>1</w:t>
            </w:r>
          </w:p>
        </w:tc>
        <w:tc>
          <w:tcPr>
            <w:tcW w:w="0" w:type="auto"/>
            <w:shd w:val="clear" w:color="auto" w:fill="auto"/>
          </w:tcPr>
          <w:p w:rsidR="001A075C" w:rsidRPr="00C86057" w:rsidRDefault="001A075C" w:rsidP="00C86057">
            <w:pPr>
              <w:jc w:val="center"/>
              <w:rPr>
                <w:rFonts w:ascii="Times New Roman" w:hAnsi="Times New Roman" w:cs="Times New Roman"/>
                <w:b/>
                <w:bCs/>
                <w:sz w:val="24"/>
                <w:szCs w:val="24"/>
              </w:rPr>
            </w:pPr>
            <w:r w:rsidRPr="00C86057">
              <w:rPr>
                <w:rFonts w:ascii="Times New Roman" w:hAnsi="Times New Roman" w:cs="Times New Roman"/>
                <w:b/>
                <w:bCs/>
                <w:sz w:val="24"/>
                <w:szCs w:val="24"/>
              </w:rPr>
              <w:t>2</w:t>
            </w:r>
          </w:p>
        </w:tc>
        <w:tc>
          <w:tcPr>
            <w:tcW w:w="0" w:type="auto"/>
            <w:shd w:val="clear" w:color="auto" w:fill="auto"/>
          </w:tcPr>
          <w:p w:rsidR="001A075C" w:rsidRPr="00C86057" w:rsidRDefault="001A075C" w:rsidP="00C86057">
            <w:pPr>
              <w:jc w:val="center"/>
              <w:rPr>
                <w:rFonts w:ascii="Times New Roman" w:hAnsi="Times New Roman" w:cs="Times New Roman"/>
                <w:b/>
                <w:bCs/>
                <w:sz w:val="24"/>
                <w:szCs w:val="24"/>
              </w:rPr>
            </w:pPr>
            <w:r w:rsidRPr="00C86057">
              <w:rPr>
                <w:rFonts w:ascii="Times New Roman" w:hAnsi="Times New Roman" w:cs="Times New Roman"/>
                <w:b/>
                <w:bCs/>
                <w:sz w:val="24"/>
                <w:szCs w:val="24"/>
              </w:rPr>
              <w:t>3</w:t>
            </w:r>
          </w:p>
        </w:tc>
        <w:tc>
          <w:tcPr>
            <w:tcW w:w="0" w:type="auto"/>
            <w:shd w:val="clear" w:color="auto" w:fill="auto"/>
          </w:tcPr>
          <w:p w:rsidR="001A075C" w:rsidRPr="00C86057" w:rsidRDefault="001A075C" w:rsidP="00C86057">
            <w:pPr>
              <w:jc w:val="center"/>
              <w:rPr>
                <w:rFonts w:ascii="Times New Roman" w:hAnsi="Times New Roman" w:cs="Times New Roman"/>
                <w:b/>
                <w:bCs/>
                <w:sz w:val="24"/>
                <w:szCs w:val="24"/>
              </w:rPr>
            </w:pPr>
            <w:r w:rsidRPr="00C86057">
              <w:rPr>
                <w:rFonts w:ascii="Times New Roman" w:hAnsi="Times New Roman" w:cs="Times New Roman"/>
                <w:b/>
                <w:bCs/>
                <w:sz w:val="24"/>
                <w:szCs w:val="24"/>
              </w:rPr>
              <w:t>4</w:t>
            </w:r>
          </w:p>
        </w:tc>
        <w:tc>
          <w:tcPr>
            <w:tcW w:w="0" w:type="auto"/>
            <w:shd w:val="clear" w:color="auto" w:fill="auto"/>
          </w:tcPr>
          <w:p w:rsidR="001A075C" w:rsidRPr="00C86057" w:rsidRDefault="001A075C" w:rsidP="00C86057">
            <w:pPr>
              <w:jc w:val="center"/>
              <w:rPr>
                <w:rFonts w:ascii="Times New Roman" w:hAnsi="Times New Roman" w:cs="Times New Roman"/>
                <w:b/>
                <w:bCs/>
                <w:sz w:val="24"/>
                <w:szCs w:val="24"/>
              </w:rPr>
            </w:pPr>
            <w:r w:rsidRPr="00C86057">
              <w:rPr>
                <w:rFonts w:ascii="Times New Roman" w:hAnsi="Times New Roman" w:cs="Times New Roman"/>
                <w:b/>
                <w:bCs/>
                <w:sz w:val="24"/>
                <w:szCs w:val="24"/>
              </w:rPr>
              <w:t>5(3*4)</w:t>
            </w:r>
          </w:p>
        </w:tc>
      </w:tr>
      <w:tr w:rsidR="00C86057" w:rsidRPr="00C86057" w:rsidTr="00C86057">
        <w:trPr>
          <w:trHeight w:val="819"/>
          <w:tblHeader/>
        </w:trPr>
        <w:tc>
          <w:tcPr>
            <w:tcW w:w="0" w:type="auto"/>
          </w:tcPr>
          <w:p w:rsidR="00C86057" w:rsidRPr="00C86057" w:rsidRDefault="00C86057" w:rsidP="00C86057">
            <w:pPr>
              <w:spacing w:before="120" w:after="120" w:line="276" w:lineRule="auto"/>
              <w:jc w:val="center"/>
              <w:rPr>
                <w:rFonts w:ascii="Times New Roman" w:hAnsi="Times New Roman" w:cs="Times New Roman"/>
                <w:color w:val="000000"/>
                <w:sz w:val="24"/>
                <w:szCs w:val="24"/>
                <w:lang w:eastAsia="ro-RO"/>
              </w:rPr>
            </w:pPr>
            <w:r w:rsidRPr="00C86057">
              <w:rPr>
                <w:rFonts w:ascii="Times New Roman" w:hAnsi="Times New Roman" w:cs="Times New Roman"/>
                <w:color w:val="000000"/>
                <w:sz w:val="24"/>
                <w:szCs w:val="24"/>
                <w:lang w:eastAsia="ro-RO"/>
              </w:rPr>
              <w:t>1</w:t>
            </w:r>
          </w:p>
        </w:tc>
        <w:tc>
          <w:tcPr>
            <w:tcW w:w="0" w:type="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Carton XEROX Premier -alb,A4. 160gr/mp, 250 coli /top,format A4 (210 x 297 mm), sau echivalent</w:t>
            </w:r>
          </w:p>
        </w:tc>
        <w:tc>
          <w:tcPr>
            <w:tcW w:w="0" w:type="auto"/>
            <w:shd w:val="clear" w:color="auto" w:fill="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top</w:t>
            </w:r>
          </w:p>
        </w:tc>
        <w:tc>
          <w:tcPr>
            <w:tcW w:w="0" w:type="auto"/>
            <w:shd w:val="clear" w:color="auto" w:fill="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30</w:t>
            </w:r>
          </w:p>
        </w:tc>
        <w:tc>
          <w:tcPr>
            <w:tcW w:w="0" w:type="auto"/>
            <w:shd w:val="clear" w:color="auto" w:fill="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22,00</w:t>
            </w:r>
          </w:p>
        </w:tc>
        <w:tc>
          <w:tcPr>
            <w:tcW w:w="0" w:type="auto"/>
            <w:shd w:val="clear" w:color="auto" w:fill="auto"/>
          </w:tcPr>
          <w:p w:rsidR="00C86057" w:rsidRPr="00C86057" w:rsidRDefault="00C86057" w:rsidP="00C86057">
            <w:pPr>
              <w:jc w:val="center"/>
              <w:rPr>
                <w:rFonts w:ascii="Times New Roman" w:hAnsi="Times New Roman" w:cs="Times New Roman"/>
                <w:color w:val="000000"/>
                <w:sz w:val="24"/>
                <w:szCs w:val="24"/>
              </w:rPr>
            </w:pPr>
            <w:r w:rsidRPr="00C86057">
              <w:rPr>
                <w:rFonts w:ascii="Times New Roman" w:hAnsi="Times New Roman" w:cs="Times New Roman"/>
                <w:color w:val="000000"/>
                <w:sz w:val="24"/>
                <w:szCs w:val="24"/>
              </w:rPr>
              <w:t>660</w:t>
            </w:r>
          </w:p>
        </w:tc>
      </w:tr>
      <w:tr w:rsidR="00C86057" w:rsidRPr="00C86057" w:rsidTr="00C86057">
        <w:trPr>
          <w:trHeight w:val="819"/>
          <w:tblHeader/>
        </w:trPr>
        <w:tc>
          <w:tcPr>
            <w:tcW w:w="0" w:type="auto"/>
          </w:tcPr>
          <w:p w:rsidR="00C86057" w:rsidRPr="00C86057" w:rsidRDefault="00C86057" w:rsidP="00C86057">
            <w:pPr>
              <w:spacing w:before="120" w:after="120" w:line="276" w:lineRule="auto"/>
              <w:jc w:val="center"/>
              <w:rPr>
                <w:rFonts w:ascii="Times New Roman" w:hAnsi="Times New Roman" w:cs="Times New Roman"/>
                <w:color w:val="000000"/>
                <w:sz w:val="24"/>
                <w:szCs w:val="24"/>
                <w:lang w:eastAsia="ro-RO"/>
              </w:rPr>
            </w:pPr>
            <w:r w:rsidRPr="00C86057">
              <w:rPr>
                <w:rFonts w:ascii="Times New Roman" w:hAnsi="Times New Roman" w:cs="Times New Roman"/>
                <w:color w:val="000000"/>
                <w:sz w:val="24"/>
                <w:szCs w:val="24"/>
                <w:lang w:eastAsia="ro-RO"/>
              </w:rPr>
              <w:t>2</w:t>
            </w:r>
          </w:p>
        </w:tc>
        <w:tc>
          <w:tcPr>
            <w:tcW w:w="0" w:type="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Carton XEROX Premier -alb mat, A4. 160gr/mp, 250 coli /top,format A4 (210 x 297 mm), sau echivalent</w:t>
            </w:r>
          </w:p>
        </w:tc>
        <w:tc>
          <w:tcPr>
            <w:tcW w:w="0" w:type="auto"/>
            <w:shd w:val="clear" w:color="auto" w:fill="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top</w:t>
            </w:r>
          </w:p>
        </w:tc>
        <w:tc>
          <w:tcPr>
            <w:tcW w:w="0" w:type="auto"/>
            <w:shd w:val="clear" w:color="auto" w:fill="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4</w:t>
            </w:r>
          </w:p>
        </w:tc>
        <w:tc>
          <w:tcPr>
            <w:tcW w:w="0" w:type="auto"/>
            <w:shd w:val="clear" w:color="auto" w:fill="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22,00</w:t>
            </w:r>
          </w:p>
        </w:tc>
        <w:tc>
          <w:tcPr>
            <w:tcW w:w="0" w:type="auto"/>
            <w:shd w:val="clear" w:color="auto" w:fill="auto"/>
          </w:tcPr>
          <w:p w:rsidR="00C86057" w:rsidRPr="00C86057" w:rsidRDefault="00C86057" w:rsidP="00C86057">
            <w:pPr>
              <w:jc w:val="center"/>
              <w:rPr>
                <w:rFonts w:ascii="Times New Roman" w:hAnsi="Times New Roman" w:cs="Times New Roman"/>
                <w:color w:val="000000"/>
                <w:sz w:val="24"/>
                <w:szCs w:val="24"/>
              </w:rPr>
            </w:pPr>
            <w:r w:rsidRPr="00C86057">
              <w:rPr>
                <w:rFonts w:ascii="Times New Roman" w:hAnsi="Times New Roman" w:cs="Times New Roman"/>
                <w:color w:val="000000"/>
                <w:sz w:val="24"/>
                <w:szCs w:val="24"/>
              </w:rPr>
              <w:t>88</w:t>
            </w:r>
          </w:p>
        </w:tc>
      </w:tr>
      <w:tr w:rsidR="00C86057" w:rsidRPr="00C86057" w:rsidTr="00C86057">
        <w:trPr>
          <w:trHeight w:val="417"/>
          <w:tblHeader/>
        </w:trPr>
        <w:tc>
          <w:tcPr>
            <w:tcW w:w="0" w:type="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3</w:t>
            </w:r>
          </w:p>
        </w:tc>
        <w:tc>
          <w:tcPr>
            <w:tcW w:w="0" w:type="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Container arhivare 43,3 x 26,3 x 36,4 cm</w:t>
            </w:r>
          </w:p>
        </w:tc>
        <w:tc>
          <w:tcPr>
            <w:tcW w:w="0" w:type="auto"/>
            <w:shd w:val="clear" w:color="auto" w:fill="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buc</w:t>
            </w:r>
          </w:p>
        </w:tc>
        <w:tc>
          <w:tcPr>
            <w:tcW w:w="0" w:type="auto"/>
            <w:shd w:val="clear" w:color="auto" w:fill="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10</w:t>
            </w:r>
          </w:p>
        </w:tc>
        <w:tc>
          <w:tcPr>
            <w:tcW w:w="0" w:type="auto"/>
            <w:shd w:val="clear" w:color="auto" w:fill="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3,00</w:t>
            </w:r>
          </w:p>
        </w:tc>
        <w:tc>
          <w:tcPr>
            <w:tcW w:w="0" w:type="auto"/>
            <w:shd w:val="clear" w:color="auto" w:fill="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30</w:t>
            </w:r>
          </w:p>
        </w:tc>
      </w:tr>
      <w:tr w:rsidR="00C86057" w:rsidRPr="00C86057" w:rsidTr="00C86057">
        <w:trPr>
          <w:trHeight w:val="819"/>
          <w:tblHeader/>
        </w:trPr>
        <w:tc>
          <w:tcPr>
            <w:tcW w:w="0" w:type="auto"/>
          </w:tcPr>
          <w:p w:rsidR="00C86057" w:rsidRPr="00C86057" w:rsidRDefault="00C86057" w:rsidP="00C86057">
            <w:pPr>
              <w:spacing w:before="120" w:after="120" w:line="276" w:lineRule="auto"/>
              <w:jc w:val="center"/>
              <w:rPr>
                <w:rFonts w:ascii="Times New Roman" w:hAnsi="Times New Roman" w:cs="Times New Roman"/>
                <w:color w:val="000000"/>
                <w:sz w:val="24"/>
                <w:szCs w:val="24"/>
                <w:lang w:eastAsia="ro-RO"/>
              </w:rPr>
            </w:pPr>
            <w:r w:rsidRPr="00C86057">
              <w:rPr>
                <w:rFonts w:ascii="Times New Roman" w:hAnsi="Times New Roman" w:cs="Times New Roman"/>
                <w:color w:val="000000"/>
                <w:sz w:val="24"/>
                <w:szCs w:val="24"/>
                <w:lang w:eastAsia="ro-RO"/>
              </w:rPr>
              <w:t>4</w:t>
            </w:r>
          </w:p>
        </w:tc>
        <w:tc>
          <w:tcPr>
            <w:tcW w:w="0" w:type="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Cutie arhivare Smart 10 cm  sau echivalent  , din carton ondulat, alb , dimensiune cotor 10 cm, dimensiuni : 34cm x 25cm  x 10cm (latime)</w:t>
            </w:r>
          </w:p>
        </w:tc>
        <w:tc>
          <w:tcPr>
            <w:tcW w:w="0" w:type="auto"/>
            <w:shd w:val="clear" w:color="auto" w:fill="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buc</w:t>
            </w:r>
          </w:p>
        </w:tc>
        <w:tc>
          <w:tcPr>
            <w:tcW w:w="0" w:type="auto"/>
            <w:shd w:val="clear" w:color="auto" w:fill="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4.515</w:t>
            </w:r>
          </w:p>
        </w:tc>
        <w:tc>
          <w:tcPr>
            <w:tcW w:w="0" w:type="auto"/>
            <w:shd w:val="clear" w:color="auto" w:fill="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1,00</w:t>
            </w:r>
          </w:p>
        </w:tc>
        <w:tc>
          <w:tcPr>
            <w:tcW w:w="0" w:type="auto"/>
            <w:shd w:val="clear" w:color="auto" w:fill="auto"/>
          </w:tcPr>
          <w:p w:rsidR="00C86057" w:rsidRPr="00C86057" w:rsidRDefault="00C86057" w:rsidP="00C86057">
            <w:pPr>
              <w:jc w:val="center"/>
              <w:rPr>
                <w:rFonts w:ascii="Times New Roman" w:hAnsi="Times New Roman" w:cs="Times New Roman"/>
                <w:color w:val="000000"/>
                <w:sz w:val="24"/>
                <w:szCs w:val="24"/>
              </w:rPr>
            </w:pPr>
            <w:r w:rsidRPr="00C86057">
              <w:rPr>
                <w:rFonts w:ascii="Times New Roman" w:hAnsi="Times New Roman" w:cs="Times New Roman"/>
                <w:color w:val="000000"/>
                <w:sz w:val="24"/>
                <w:szCs w:val="24"/>
              </w:rPr>
              <w:t>4515</w:t>
            </w:r>
          </w:p>
        </w:tc>
      </w:tr>
      <w:tr w:rsidR="00C86057" w:rsidRPr="00C86057" w:rsidTr="00C86057">
        <w:trPr>
          <w:trHeight w:val="408"/>
          <w:tblHeader/>
        </w:trPr>
        <w:tc>
          <w:tcPr>
            <w:tcW w:w="0" w:type="auto"/>
          </w:tcPr>
          <w:p w:rsidR="00C86057" w:rsidRPr="00C86057" w:rsidRDefault="00C86057" w:rsidP="00C86057">
            <w:pPr>
              <w:spacing w:before="120" w:after="120" w:line="276" w:lineRule="auto"/>
              <w:jc w:val="center"/>
              <w:rPr>
                <w:rFonts w:ascii="Times New Roman" w:hAnsi="Times New Roman" w:cs="Times New Roman"/>
                <w:color w:val="000000"/>
                <w:sz w:val="24"/>
                <w:szCs w:val="24"/>
                <w:lang w:eastAsia="ro-RO"/>
              </w:rPr>
            </w:pPr>
            <w:r w:rsidRPr="00C86057">
              <w:rPr>
                <w:rFonts w:ascii="Times New Roman" w:hAnsi="Times New Roman" w:cs="Times New Roman"/>
                <w:color w:val="000000"/>
                <w:sz w:val="24"/>
                <w:szCs w:val="24"/>
                <w:lang w:eastAsia="ro-RO"/>
              </w:rPr>
              <w:t>5</w:t>
            </w:r>
          </w:p>
        </w:tc>
        <w:tc>
          <w:tcPr>
            <w:tcW w:w="0" w:type="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Cutii arhivare 33 x 25,5 x 16 cm</w:t>
            </w:r>
          </w:p>
        </w:tc>
        <w:tc>
          <w:tcPr>
            <w:tcW w:w="0" w:type="auto"/>
            <w:shd w:val="clear" w:color="auto" w:fill="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buc</w:t>
            </w:r>
          </w:p>
        </w:tc>
        <w:tc>
          <w:tcPr>
            <w:tcW w:w="0" w:type="auto"/>
            <w:shd w:val="clear" w:color="auto" w:fill="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30</w:t>
            </w:r>
          </w:p>
        </w:tc>
        <w:tc>
          <w:tcPr>
            <w:tcW w:w="0" w:type="auto"/>
            <w:shd w:val="clear" w:color="auto" w:fill="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1,20</w:t>
            </w:r>
          </w:p>
        </w:tc>
        <w:tc>
          <w:tcPr>
            <w:tcW w:w="0" w:type="auto"/>
            <w:shd w:val="clear" w:color="auto" w:fill="auto"/>
          </w:tcPr>
          <w:p w:rsidR="00C86057" w:rsidRPr="00C86057" w:rsidRDefault="00C86057" w:rsidP="00C86057">
            <w:pPr>
              <w:jc w:val="center"/>
              <w:rPr>
                <w:rFonts w:ascii="Times New Roman" w:hAnsi="Times New Roman" w:cs="Times New Roman"/>
                <w:color w:val="000000"/>
                <w:sz w:val="24"/>
                <w:szCs w:val="24"/>
              </w:rPr>
            </w:pPr>
            <w:r w:rsidRPr="00C86057">
              <w:rPr>
                <w:rFonts w:ascii="Times New Roman" w:hAnsi="Times New Roman" w:cs="Times New Roman"/>
                <w:color w:val="000000"/>
                <w:sz w:val="24"/>
                <w:szCs w:val="24"/>
              </w:rPr>
              <w:t>36</w:t>
            </w:r>
          </w:p>
        </w:tc>
      </w:tr>
      <w:tr w:rsidR="00C86057" w:rsidRPr="00C86057" w:rsidTr="00C86057">
        <w:trPr>
          <w:trHeight w:val="372"/>
          <w:tblHeader/>
        </w:trPr>
        <w:tc>
          <w:tcPr>
            <w:tcW w:w="0" w:type="auto"/>
          </w:tcPr>
          <w:p w:rsidR="00C86057" w:rsidRPr="00C86057" w:rsidRDefault="00C86057" w:rsidP="00C86057">
            <w:pPr>
              <w:spacing w:before="120" w:after="120" w:line="276" w:lineRule="auto"/>
              <w:rPr>
                <w:rFonts w:ascii="Times New Roman" w:hAnsi="Times New Roman" w:cs="Times New Roman"/>
                <w:color w:val="000000"/>
                <w:sz w:val="24"/>
                <w:szCs w:val="24"/>
                <w:lang w:eastAsia="ro-RO"/>
              </w:rPr>
            </w:pPr>
            <w:r w:rsidRPr="00C86057">
              <w:rPr>
                <w:rFonts w:ascii="Times New Roman" w:hAnsi="Times New Roman" w:cs="Times New Roman"/>
                <w:color w:val="000000"/>
                <w:sz w:val="24"/>
                <w:szCs w:val="24"/>
                <w:lang w:eastAsia="ro-RO"/>
              </w:rPr>
              <w:t>6</w:t>
            </w:r>
          </w:p>
        </w:tc>
        <w:tc>
          <w:tcPr>
            <w:tcW w:w="0" w:type="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Dosare cu sina ,carton alb,format A4</w:t>
            </w:r>
          </w:p>
        </w:tc>
        <w:tc>
          <w:tcPr>
            <w:tcW w:w="0" w:type="auto"/>
            <w:shd w:val="clear" w:color="auto" w:fill="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buc</w:t>
            </w:r>
          </w:p>
        </w:tc>
        <w:tc>
          <w:tcPr>
            <w:tcW w:w="0" w:type="auto"/>
            <w:shd w:val="clear" w:color="auto" w:fill="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6.000</w:t>
            </w:r>
          </w:p>
        </w:tc>
        <w:tc>
          <w:tcPr>
            <w:tcW w:w="0" w:type="auto"/>
            <w:shd w:val="clear" w:color="auto" w:fill="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0,20</w:t>
            </w:r>
          </w:p>
        </w:tc>
        <w:tc>
          <w:tcPr>
            <w:tcW w:w="0" w:type="auto"/>
            <w:shd w:val="clear" w:color="auto" w:fill="auto"/>
          </w:tcPr>
          <w:p w:rsidR="00C86057" w:rsidRPr="00C86057" w:rsidRDefault="00C86057" w:rsidP="00C86057">
            <w:pPr>
              <w:jc w:val="center"/>
              <w:rPr>
                <w:rFonts w:ascii="Times New Roman" w:hAnsi="Times New Roman" w:cs="Times New Roman"/>
                <w:color w:val="000000"/>
                <w:sz w:val="24"/>
                <w:szCs w:val="24"/>
              </w:rPr>
            </w:pPr>
            <w:r w:rsidRPr="00C86057">
              <w:rPr>
                <w:rFonts w:ascii="Times New Roman" w:hAnsi="Times New Roman" w:cs="Times New Roman"/>
                <w:color w:val="000000"/>
                <w:sz w:val="24"/>
                <w:szCs w:val="24"/>
              </w:rPr>
              <w:t>1200</w:t>
            </w:r>
          </w:p>
        </w:tc>
      </w:tr>
      <w:tr w:rsidR="00C86057" w:rsidRPr="00C86057" w:rsidTr="00C86057">
        <w:trPr>
          <w:trHeight w:val="819"/>
          <w:tblHeader/>
        </w:trPr>
        <w:tc>
          <w:tcPr>
            <w:tcW w:w="0" w:type="auto"/>
          </w:tcPr>
          <w:p w:rsidR="00C86057" w:rsidRPr="00C86057" w:rsidRDefault="00C86057" w:rsidP="00C86057">
            <w:pPr>
              <w:spacing w:before="120" w:after="120" w:line="276" w:lineRule="auto"/>
              <w:rPr>
                <w:rFonts w:ascii="Times New Roman" w:hAnsi="Times New Roman" w:cs="Times New Roman"/>
                <w:bCs/>
                <w:i/>
                <w:iCs/>
                <w:sz w:val="24"/>
                <w:szCs w:val="24"/>
              </w:rPr>
            </w:pPr>
            <w:r w:rsidRPr="00C86057">
              <w:rPr>
                <w:rFonts w:ascii="Times New Roman" w:hAnsi="Times New Roman" w:cs="Times New Roman"/>
                <w:color w:val="000000"/>
                <w:sz w:val="24"/>
                <w:szCs w:val="24"/>
                <w:lang w:eastAsia="ro-RO"/>
              </w:rPr>
              <w:t>7</w:t>
            </w:r>
          </w:p>
        </w:tc>
        <w:tc>
          <w:tcPr>
            <w:tcW w:w="0" w:type="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Dosare încopciat 1/2 carton,duplex alb, 230gr/mp,format A4  format A</w:t>
            </w:r>
          </w:p>
        </w:tc>
        <w:tc>
          <w:tcPr>
            <w:tcW w:w="0" w:type="auto"/>
            <w:shd w:val="clear" w:color="auto" w:fill="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buc</w:t>
            </w:r>
          </w:p>
        </w:tc>
        <w:tc>
          <w:tcPr>
            <w:tcW w:w="0" w:type="auto"/>
            <w:shd w:val="clear" w:color="auto" w:fill="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6.000</w:t>
            </w:r>
          </w:p>
        </w:tc>
        <w:tc>
          <w:tcPr>
            <w:tcW w:w="0" w:type="auto"/>
            <w:shd w:val="clear" w:color="auto" w:fill="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0,20</w:t>
            </w:r>
          </w:p>
        </w:tc>
        <w:tc>
          <w:tcPr>
            <w:tcW w:w="0" w:type="auto"/>
            <w:shd w:val="clear" w:color="auto" w:fill="auto"/>
          </w:tcPr>
          <w:p w:rsidR="00C86057" w:rsidRPr="00C86057" w:rsidRDefault="00C86057" w:rsidP="00C86057">
            <w:pPr>
              <w:jc w:val="center"/>
              <w:rPr>
                <w:rFonts w:ascii="Times New Roman" w:hAnsi="Times New Roman" w:cs="Times New Roman"/>
                <w:color w:val="000000"/>
                <w:sz w:val="24"/>
                <w:szCs w:val="24"/>
              </w:rPr>
            </w:pPr>
            <w:r w:rsidRPr="00C86057">
              <w:rPr>
                <w:rFonts w:ascii="Times New Roman" w:hAnsi="Times New Roman" w:cs="Times New Roman"/>
                <w:color w:val="000000"/>
                <w:sz w:val="24"/>
                <w:szCs w:val="24"/>
              </w:rPr>
              <w:t>1200</w:t>
            </w:r>
          </w:p>
        </w:tc>
      </w:tr>
      <w:tr w:rsidR="00C86057" w:rsidRPr="00C86057" w:rsidTr="00C86057">
        <w:trPr>
          <w:trHeight w:val="498"/>
          <w:tblHeader/>
        </w:trPr>
        <w:tc>
          <w:tcPr>
            <w:tcW w:w="0" w:type="auto"/>
          </w:tcPr>
          <w:p w:rsidR="00C86057" w:rsidRPr="00C86057" w:rsidRDefault="00C86057" w:rsidP="00C86057">
            <w:pPr>
              <w:spacing w:before="120" w:after="120" w:line="276" w:lineRule="auto"/>
              <w:rPr>
                <w:rFonts w:ascii="Times New Roman" w:hAnsi="Times New Roman" w:cs="Times New Roman"/>
                <w:color w:val="000000"/>
                <w:sz w:val="24"/>
                <w:szCs w:val="24"/>
                <w:lang w:eastAsia="ro-RO"/>
              </w:rPr>
            </w:pPr>
            <w:r w:rsidRPr="00C86057">
              <w:rPr>
                <w:rFonts w:ascii="Times New Roman" w:hAnsi="Times New Roman" w:cs="Times New Roman"/>
                <w:color w:val="000000"/>
                <w:sz w:val="24"/>
                <w:szCs w:val="24"/>
                <w:lang w:eastAsia="ro-RO"/>
              </w:rPr>
              <w:t>8</w:t>
            </w:r>
          </w:p>
        </w:tc>
        <w:tc>
          <w:tcPr>
            <w:tcW w:w="0" w:type="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Dosare plic, carton duplex alb ,format A4 , 230gr/mp</w:t>
            </w:r>
          </w:p>
        </w:tc>
        <w:tc>
          <w:tcPr>
            <w:tcW w:w="0" w:type="auto"/>
            <w:shd w:val="clear" w:color="auto" w:fill="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buc</w:t>
            </w:r>
          </w:p>
        </w:tc>
        <w:tc>
          <w:tcPr>
            <w:tcW w:w="0" w:type="auto"/>
            <w:shd w:val="clear" w:color="auto" w:fill="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7.250</w:t>
            </w:r>
          </w:p>
        </w:tc>
        <w:tc>
          <w:tcPr>
            <w:tcW w:w="0" w:type="auto"/>
            <w:shd w:val="clear" w:color="auto" w:fill="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0,20</w:t>
            </w:r>
          </w:p>
        </w:tc>
        <w:tc>
          <w:tcPr>
            <w:tcW w:w="0" w:type="auto"/>
            <w:shd w:val="clear" w:color="auto" w:fill="auto"/>
          </w:tcPr>
          <w:p w:rsidR="00C86057" w:rsidRPr="00C86057" w:rsidRDefault="00C86057" w:rsidP="00C86057">
            <w:pPr>
              <w:jc w:val="center"/>
              <w:rPr>
                <w:rFonts w:ascii="Times New Roman" w:hAnsi="Times New Roman" w:cs="Times New Roman"/>
                <w:color w:val="000000"/>
                <w:sz w:val="24"/>
                <w:szCs w:val="24"/>
              </w:rPr>
            </w:pPr>
            <w:r w:rsidRPr="00C86057">
              <w:rPr>
                <w:rFonts w:ascii="Times New Roman" w:hAnsi="Times New Roman" w:cs="Times New Roman"/>
                <w:color w:val="000000"/>
                <w:sz w:val="24"/>
                <w:szCs w:val="24"/>
              </w:rPr>
              <w:t>1450</w:t>
            </w:r>
          </w:p>
        </w:tc>
      </w:tr>
      <w:tr w:rsidR="00C86057" w:rsidRPr="00C86057" w:rsidTr="00C86057">
        <w:trPr>
          <w:trHeight w:val="462"/>
          <w:tblHeader/>
        </w:trPr>
        <w:tc>
          <w:tcPr>
            <w:tcW w:w="0" w:type="auto"/>
          </w:tcPr>
          <w:p w:rsidR="00C86057" w:rsidRPr="00C86057" w:rsidRDefault="00C86057" w:rsidP="00C86057">
            <w:pPr>
              <w:spacing w:before="120" w:after="120" w:line="276" w:lineRule="auto"/>
              <w:rPr>
                <w:rFonts w:ascii="Times New Roman" w:hAnsi="Times New Roman" w:cs="Times New Roman"/>
                <w:color w:val="000000"/>
                <w:sz w:val="24"/>
                <w:szCs w:val="24"/>
                <w:lang w:eastAsia="ro-RO"/>
              </w:rPr>
            </w:pPr>
            <w:r w:rsidRPr="00C86057">
              <w:rPr>
                <w:rFonts w:ascii="Times New Roman" w:hAnsi="Times New Roman" w:cs="Times New Roman"/>
                <w:color w:val="000000"/>
                <w:sz w:val="24"/>
                <w:szCs w:val="24"/>
                <w:lang w:eastAsia="ro-RO"/>
              </w:rPr>
              <w:t>9</w:t>
            </w:r>
          </w:p>
        </w:tc>
        <w:tc>
          <w:tcPr>
            <w:tcW w:w="0" w:type="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Etichete  albe autocolante,două etichete/A4,100coli/top</w:t>
            </w:r>
          </w:p>
        </w:tc>
        <w:tc>
          <w:tcPr>
            <w:tcW w:w="0" w:type="auto"/>
            <w:shd w:val="clear" w:color="auto" w:fill="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top</w:t>
            </w:r>
          </w:p>
        </w:tc>
        <w:tc>
          <w:tcPr>
            <w:tcW w:w="0" w:type="auto"/>
            <w:shd w:val="clear" w:color="auto" w:fill="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33</w:t>
            </w:r>
          </w:p>
        </w:tc>
        <w:tc>
          <w:tcPr>
            <w:tcW w:w="0" w:type="auto"/>
            <w:shd w:val="clear" w:color="auto" w:fill="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12,00</w:t>
            </w:r>
          </w:p>
        </w:tc>
        <w:tc>
          <w:tcPr>
            <w:tcW w:w="0" w:type="auto"/>
            <w:shd w:val="clear" w:color="auto" w:fill="auto"/>
          </w:tcPr>
          <w:p w:rsidR="00C86057" w:rsidRPr="00C86057" w:rsidRDefault="00C86057" w:rsidP="00C86057">
            <w:pPr>
              <w:jc w:val="center"/>
              <w:rPr>
                <w:rFonts w:ascii="Times New Roman" w:hAnsi="Times New Roman" w:cs="Times New Roman"/>
                <w:color w:val="000000"/>
                <w:sz w:val="24"/>
                <w:szCs w:val="24"/>
              </w:rPr>
            </w:pPr>
            <w:r w:rsidRPr="00C86057">
              <w:rPr>
                <w:rFonts w:ascii="Times New Roman" w:hAnsi="Times New Roman" w:cs="Times New Roman"/>
                <w:color w:val="000000"/>
                <w:sz w:val="24"/>
                <w:szCs w:val="24"/>
              </w:rPr>
              <w:t>396</w:t>
            </w:r>
          </w:p>
        </w:tc>
      </w:tr>
      <w:tr w:rsidR="00C86057" w:rsidRPr="00C86057" w:rsidTr="00C86057">
        <w:trPr>
          <w:trHeight w:val="435"/>
          <w:tblHeader/>
        </w:trPr>
        <w:tc>
          <w:tcPr>
            <w:tcW w:w="0" w:type="auto"/>
          </w:tcPr>
          <w:p w:rsidR="00C86057" w:rsidRPr="00C86057" w:rsidRDefault="00C86057" w:rsidP="00C86057">
            <w:pPr>
              <w:spacing w:before="120" w:after="120" w:line="276" w:lineRule="auto"/>
              <w:rPr>
                <w:rFonts w:ascii="Times New Roman" w:hAnsi="Times New Roman" w:cs="Times New Roman"/>
                <w:color w:val="000000"/>
                <w:sz w:val="24"/>
                <w:szCs w:val="24"/>
                <w:lang w:eastAsia="ro-RO"/>
              </w:rPr>
            </w:pPr>
            <w:r w:rsidRPr="00C86057">
              <w:rPr>
                <w:rFonts w:ascii="Times New Roman" w:hAnsi="Times New Roman" w:cs="Times New Roman"/>
                <w:color w:val="000000"/>
                <w:sz w:val="24"/>
                <w:szCs w:val="24"/>
                <w:lang w:eastAsia="ro-RO"/>
              </w:rPr>
              <w:t>10</w:t>
            </w:r>
          </w:p>
        </w:tc>
        <w:tc>
          <w:tcPr>
            <w:tcW w:w="0" w:type="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Hartie calc-format A3 ( 297 mm x 420 mm)</w:t>
            </w:r>
          </w:p>
        </w:tc>
        <w:tc>
          <w:tcPr>
            <w:tcW w:w="0" w:type="auto"/>
            <w:shd w:val="clear" w:color="auto" w:fill="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top</w:t>
            </w:r>
          </w:p>
        </w:tc>
        <w:tc>
          <w:tcPr>
            <w:tcW w:w="0" w:type="auto"/>
            <w:shd w:val="clear" w:color="auto" w:fill="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1</w:t>
            </w:r>
          </w:p>
        </w:tc>
        <w:tc>
          <w:tcPr>
            <w:tcW w:w="0" w:type="auto"/>
            <w:shd w:val="clear" w:color="auto" w:fill="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25,00</w:t>
            </w:r>
          </w:p>
        </w:tc>
        <w:tc>
          <w:tcPr>
            <w:tcW w:w="0" w:type="auto"/>
            <w:shd w:val="clear" w:color="auto" w:fill="auto"/>
          </w:tcPr>
          <w:p w:rsidR="00C86057" w:rsidRPr="00C86057" w:rsidRDefault="00C86057" w:rsidP="00C86057">
            <w:pPr>
              <w:jc w:val="center"/>
              <w:rPr>
                <w:rFonts w:ascii="Times New Roman" w:hAnsi="Times New Roman" w:cs="Times New Roman"/>
                <w:color w:val="000000"/>
                <w:sz w:val="24"/>
                <w:szCs w:val="24"/>
              </w:rPr>
            </w:pPr>
            <w:r w:rsidRPr="00C86057">
              <w:rPr>
                <w:rFonts w:ascii="Times New Roman" w:hAnsi="Times New Roman" w:cs="Times New Roman"/>
                <w:color w:val="000000"/>
                <w:sz w:val="24"/>
                <w:szCs w:val="24"/>
              </w:rPr>
              <w:t>25</w:t>
            </w:r>
          </w:p>
        </w:tc>
      </w:tr>
      <w:tr w:rsidR="00C86057" w:rsidRPr="00C86057" w:rsidTr="00C86057">
        <w:trPr>
          <w:trHeight w:val="498"/>
          <w:tblHeader/>
        </w:trPr>
        <w:tc>
          <w:tcPr>
            <w:tcW w:w="0" w:type="auto"/>
          </w:tcPr>
          <w:p w:rsidR="00C86057" w:rsidRPr="00C86057" w:rsidRDefault="00C86057" w:rsidP="00C86057">
            <w:pPr>
              <w:spacing w:before="120" w:after="120" w:line="276" w:lineRule="auto"/>
              <w:rPr>
                <w:rFonts w:ascii="Times New Roman" w:hAnsi="Times New Roman" w:cs="Times New Roman"/>
                <w:color w:val="000000"/>
                <w:sz w:val="24"/>
                <w:szCs w:val="24"/>
                <w:lang w:eastAsia="ro-RO"/>
              </w:rPr>
            </w:pPr>
            <w:r w:rsidRPr="00C86057">
              <w:rPr>
                <w:rFonts w:ascii="Times New Roman" w:hAnsi="Times New Roman" w:cs="Times New Roman"/>
                <w:color w:val="000000"/>
                <w:sz w:val="24"/>
                <w:szCs w:val="24"/>
                <w:lang w:eastAsia="ro-RO"/>
              </w:rPr>
              <w:t>11</w:t>
            </w:r>
          </w:p>
        </w:tc>
        <w:tc>
          <w:tcPr>
            <w:tcW w:w="0" w:type="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Hartie XEROX Business ,A3 80 gr /mp, 500coli /top, format A3 (420 x297 mm), sau echivalent</w:t>
            </w:r>
          </w:p>
        </w:tc>
        <w:tc>
          <w:tcPr>
            <w:tcW w:w="0" w:type="auto"/>
            <w:shd w:val="clear" w:color="auto" w:fill="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top</w:t>
            </w:r>
          </w:p>
        </w:tc>
        <w:tc>
          <w:tcPr>
            <w:tcW w:w="0" w:type="auto"/>
            <w:shd w:val="clear" w:color="auto" w:fill="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300</w:t>
            </w:r>
          </w:p>
        </w:tc>
        <w:tc>
          <w:tcPr>
            <w:tcW w:w="0" w:type="auto"/>
            <w:shd w:val="clear" w:color="auto" w:fill="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20,00</w:t>
            </w:r>
          </w:p>
        </w:tc>
        <w:tc>
          <w:tcPr>
            <w:tcW w:w="0" w:type="auto"/>
            <w:shd w:val="clear" w:color="auto" w:fill="auto"/>
          </w:tcPr>
          <w:p w:rsidR="00C86057" w:rsidRPr="00C86057" w:rsidRDefault="00C86057" w:rsidP="00C86057">
            <w:pPr>
              <w:jc w:val="center"/>
              <w:rPr>
                <w:rFonts w:ascii="Times New Roman" w:hAnsi="Times New Roman" w:cs="Times New Roman"/>
                <w:color w:val="000000"/>
                <w:sz w:val="24"/>
                <w:szCs w:val="24"/>
              </w:rPr>
            </w:pPr>
            <w:r w:rsidRPr="00C86057">
              <w:rPr>
                <w:rFonts w:ascii="Times New Roman" w:hAnsi="Times New Roman" w:cs="Times New Roman"/>
                <w:color w:val="000000"/>
                <w:sz w:val="24"/>
                <w:szCs w:val="24"/>
              </w:rPr>
              <w:t>6000</w:t>
            </w:r>
          </w:p>
        </w:tc>
      </w:tr>
      <w:tr w:rsidR="00C86057" w:rsidRPr="00C86057" w:rsidTr="00C86057">
        <w:trPr>
          <w:trHeight w:val="615"/>
          <w:tblHeader/>
        </w:trPr>
        <w:tc>
          <w:tcPr>
            <w:tcW w:w="0" w:type="auto"/>
          </w:tcPr>
          <w:p w:rsidR="00C86057" w:rsidRPr="00C86057" w:rsidRDefault="00C86057" w:rsidP="00C86057">
            <w:pPr>
              <w:spacing w:before="120" w:after="120" w:line="276" w:lineRule="auto"/>
              <w:rPr>
                <w:rFonts w:ascii="Times New Roman" w:hAnsi="Times New Roman" w:cs="Times New Roman"/>
                <w:color w:val="000000"/>
                <w:sz w:val="24"/>
                <w:szCs w:val="24"/>
                <w:lang w:eastAsia="ro-RO"/>
              </w:rPr>
            </w:pPr>
            <w:r w:rsidRPr="00C86057">
              <w:rPr>
                <w:rFonts w:ascii="Times New Roman" w:hAnsi="Times New Roman" w:cs="Times New Roman"/>
                <w:color w:val="000000"/>
                <w:sz w:val="24"/>
                <w:szCs w:val="24"/>
                <w:lang w:eastAsia="ro-RO"/>
              </w:rPr>
              <w:t>12</w:t>
            </w:r>
          </w:p>
        </w:tc>
        <w:tc>
          <w:tcPr>
            <w:tcW w:w="0" w:type="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Hartie XEROX business ,A4 80 gr /mp,500 coli/top,format A4 (210 x 297 mm),sau echivalent</w:t>
            </w:r>
          </w:p>
        </w:tc>
        <w:tc>
          <w:tcPr>
            <w:tcW w:w="0" w:type="auto"/>
            <w:shd w:val="clear" w:color="auto" w:fill="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top</w:t>
            </w:r>
          </w:p>
        </w:tc>
        <w:tc>
          <w:tcPr>
            <w:tcW w:w="0" w:type="auto"/>
            <w:shd w:val="clear" w:color="auto" w:fill="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9.000</w:t>
            </w:r>
          </w:p>
        </w:tc>
        <w:tc>
          <w:tcPr>
            <w:tcW w:w="0" w:type="auto"/>
            <w:shd w:val="clear" w:color="auto" w:fill="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9,89</w:t>
            </w:r>
          </w:p>
        </w:tc>
        <w:tc>
          <w:tcPr>
            <w:tcW w:w="0" w:type="auto"/>
            <w:shd w:val="clear" w:color="auto" w:fill="auto"/>
          </w:tcPr>
          <w:p w:rsidR="00C86057" w:rsidRPr="00C86057" w:rsidRDefault="00C86057" w:rsidP="00C86057">
            <w:pPr>
              <w:jc w:val="center"/>
              <w:rPr>
                <w:rFonts w:ascii="Times New Roman" w:hAnsi="Times New Roman" w:cs="Times New Roman"/>
                <w:color w:val="000000"/>
                <w:sz w:val="24"/>
                <w:szCs w:val="24"/>
              </w:rPr>
            </w:pPr>
            <w:r w:rsidRPr="00C86057">
              <w:rPr>
                <w:rFonts w:ascii="Times New Roman" w:hAnsi="Times New Roman" w:cs="Times New Roman"/>
                <w:color w:val="000000"/>
                <w:sz w:val="24"/>
                <w:szCs w:val="24"/>
              </w:rPr>
              <w:t>89010</w:t>
            </w:r>
          </w:p>
        </w:tc>
      </w:tr>
      <w:tr w:rsidR="00C86057" w:rsidRPr="00C86057" w:rsidTr="00C86057">
        <w:trPr>
          <w:trHeight w:val="819"/>
          <w:tblHeader/>
        </w:trPr>
        <w:tc>
          <w:tcPr>
            <w:tcW w:w="0" w:type="auto"/>
          </w:tcPr>
          <w:p w:rsidR="00C86057" w:rsidRPr="00C86057" w:rsidRDefault="00C86057" w:rsidP="00C86057">
            <w:pPr>
              <w:spacing w:before="120" w:after="120" w:line="276" w:lineRule="auto"/>
              <w:rPr>
                <w:rFonts w:ascii="Times New Roman" w:hAnsi="Times New Roman" w:cs="Times New Roman"/>
                <w:bCs/>
                <w:sz w:val="24"/>
                <w:szCs w:val="24"/>
              </w:rPr>
            </w:pPr>
            <w:r w:rsidRPr="00C86057">
              <w:rPr>
                <w:rFonts w:ascii="Times New Roman" w:hAnsi="Times New Roman" w:cs="Times New Roman"/>
                <w:bCs/>
                <w:sz w:val="24"/>
                <w:szCs w:val="24"/>
              </w:rPr>
              <w:t>13</w:t>
            </w:r>
          </w:p>
        </w:tc>
        <w:tc>
          <w:tcPr>
            <w:tcW w:w="0" w:type="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Plicuri  autoadezive DL cu fereastra,albe 220*110 mm,gumat,80 gr, clapa pe latura lungă,</w:t>
            </w:r>
          </w:p>
        </w:tc>
        <w:tc>
          <w:tcPr>
            <w:tcW w:w="0" w:type="auto"/>
            <w:shd w:val="clear" w:color="auto" w:fill="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buc</w:t>
            </w:r>
          </w:p>
        </w:tc>
        <w:tc>
          <w:tcPr>
            <w:tcW w:w="0" w:type="auto"/>
            <w:shd w:val="clear" w:color="auto" w:fill="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10.200</w:t>
            </w:r>
          </w:p>
        </w:tc>
        <w:tc>
          <w:tcPr>
            <w:tcW w:w="0" w:type="auto"/>
            <w:shd w:val="clear" w:color="auto" w:fill="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0,05</w:t>
            </w:r>
          </w:p>
        </w:tc>
        <w:tc>
          <w:tcPr>
            <w:tcW w:w="0" w:type="auto"/>
            <w:shd w:val="clear" w:color="auto" w:fill="auto"/>
          </w:tcPr>
          <w:p w:rsidR="00C86057" w:rsidRPr="00C86057" w:rsidRDefault="00C86057" w:rsidP="00C86057">
            <w:pPr>
              <w:jc w:val="center"/>
              <w:rPr>
                <w:rFonts w:ascii="Times New Roman" w:hAnsi="Times New Roman" w:cs="Times New Roman"/>
                <w:color w:val="000000"/>
                <w:sz w:val="24"/>
                <w:szCs w:val="24"/>
              </w:rPr>
            </w:pPr>
            <w:r w:rsidRPr="00C86057">
              <w:rPr>
                <w:rFonts w:ascii="Times New Roman" w:hAnsi="Times New Roman" w:cs="Times New Roman"/>
                <w:color w:val="000000"/>
                <w:sz w:val="24"/>
                <w:szCs w:val="24"/>
              </w:rPr>
              <w:t>510</w:t>
            </w:r>
          </w:p>
        </w:tc>
      </w:tr>
      <w:tr w:rsidR="00C86057" w:rsidRPr="00C86057" w:rsidTr="00BA40BA">
        <w:trPr>
          <w:trHeight w:val="633"/>
          <w:tblHeader/>
        </w:trPr>
        <w:tc>
          <w:tcPr>
            <w:tcW w:w="0" w:type="auto"/>
          </w:tcPr>
          <w:p w:rsidR="00C86057" w:rsidRPr="00C86057" w:rsidRDefault="00C86057" w:rsidP="00BA40BA">
            <w:pPr>
              <w:spacing w:before="120" w:after="120" w:line="276" w:lineRule="auto"/>
              <w:rPr>
                <w:rFonts w:ascii="Times New Roman" w:hAnsi="Times New Roman" w:cs="Times New Roman"/>
                <w:color w:val="000000"/>
                <w:sz w:val="24"/>
                <w:szCs w:val="24"/>
                <w:lang w:eastAsia="ro-RO"/>
              </w:rPr>
            </w:pPr>
            <w:r w:rsidRPr="00C86057">
              <w:rPr>
                <w:rFonts w:ascii="Times New Roman" w:hAnsi="Times New Roman" w:cs="Times New Roman"/>
                <w:color w:val="000000"/>
                <w:sz w:val="24"/>
                <w:szCs w:val="24"/>
                <w:lang w:eastAsia="ro-RO"/>
              </w:rPr>
              <w:t>14</w:t>
            </w:r>
          </w:p>
        </w:tc>
        <w:tc>
          <w:tcPr>
            <w:tcW w:w="0" w:type="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Plicuri  autoadezive DL,albe 220*110 mm,gumat,80 gr, clapa pe latura lungă</w:t>
            </w:r>
          </w:p>
        </w:tc>
        <w:tc>
          <w:tcPr>
            <w:tcW w:w="0" w:type="auto"/>
            <w:shd w:val="clear" w:color="auto" w:fill="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buc</w:t>
            </w:r>
          </w:p>
        </w:tc>
        <w:tc>
          <w:tcPr>
            <w:tcW w:w="0" w:type="auto"/>
            <w:shd w:val="clear" w:color="auto" w:fill="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10.000</w:t>
            </w:r>
          </w:p>
        </w:tc>
        <w:tc>
          <w:tcPr>
            <w:tcW w:w="0" w:type="auto"/>
            <w:shd w:val="clear" w:color="auto" w:fill="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0,05</w:t>
            </w:r>
          </w:p>
        </w:tc>
        <w:tc>
          <w:tcPr>
            <w:tcW w:w="0" w:type="auto"/>
            <w:shd w:val="clear" w:color="auto" w:fill="auto"/>
          </w:tcPr>
          <w:p w:rsidR="00C86057" w:rsidRPr="00C86057" w:rsidRDefault="00C86057" w:rsidP="00C86057">
            <w:pPr>
              <w:jc w:val="center"/>
              <w:rPr>
                <w:rFonts w:ascii="Times New Roman" w:hAnsi="Times New Roman" w:cs="Times New Roman"/>
                <w:color w:val="000000"/>
                <w:sz w:val="24"/>
                <w:szCs w:val="24"/>
              </w:rPr>
            </w:pPr>
            <w:r w:rsidRPr="00C86057">
              <w:rPr>
                <w:rFonts w:ascii="Times New Roman" w:hAnsi="Times New Roman" w:cs="Times New Roman"/>
                <w:color w:val="000000"/>
                <w:sz w:val="24"/>
                <w:szCs w:val="24"/>
              </w:rPr>
              <w:t>500</w:t>
            </w:r>
          </w:p>
        </w:tc>
      </w:tr>
      <w:tr w:rsidR="00C86057" w:rsidRPr="00C86057" w:rsidTr="00BA40BA">
        <w:trPr>
          <w:trHeight w:val="345"/>
          <w:tblHeader/>
        </w:trPr>
        <w:tc>
          <w:tcPr>
            <w:tcW w:w="0" w:type="auto"/>
          </w:tcPr>
          <w:p w:rsidR="00C86057" w:rsidRPr="00C86057" w:rsidRDefault="00C86057" w:rsidP="00BA40BA">
            <w:pPr>
              <w:spacing w:before="120" w:after="120" w:line="276" w:lineRule="auto"/>
              <w:rPr>
                <w:rFonts w:ascii="Times New Roman" w:hAnsi="Times New Roman" w:cs="Times New Roman"/>
                <w:bCs/>
                <w:sz w:val="24"/>
                <w:szCs w:val="24"/>
              </w:rPr>
            </w:pPr>
            <w:r w:rsidRPr="00C86057">
              <w:rPr>
                <w:rFonts w:ascii="Times New Roman" w:hAnsi="Times New Roman" w:cs="Times New Roman"/>
                <w:bCs/>
                <w:sz w:val="24"/>
                <w:szCs w:val="24"/>
              </w:rPr>
              <w:t>15</w:t>
            </w:r>
          </w:p>
        </w:tc>
        <w:tc>
          <w:tcPr>
            <w:tcW w:w="0" w:type="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Plicuri autoadezive mari C4,albe, clapa pe latura lungă</w:t>
            </w:r>
          </w:p>
        </w:tc>
        <w:tc>
          <w:tcPr>
            <w:tcW w:w="0" w:type="auto"/>
            <w:shd w:val="clear" w:color="auto" w:fill="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buc</w:t>
            </w:r>
          </w:p>
        </w:tc>
        <w:tc>
          <w:tcPr>
            <w:tcW w:w="0" w:type="auto"/>
            <w:shd w:val="clear" w:color="auto" w:fill="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9.000</w:t>
            </w:r>
          </w:p>
        </w:tc>
        <w:tc>
          <w:tcPr>
            <w:tcW w:w="0" w:type="auto"/>
            <w:shd w:val="clear" w:color="auto" w:fill="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0,13</w:t>
            </w:r>
          </w:p>
        </w:tc>
        <w:tc>
          <w:tcPr>
            <w:tcW w:w="0" w:type="auto"/>
            <w:shd w:val="clear" w:color="auto" w:fill="auto"/>
          </w:tcPr>
          <w:p w:rsidR="00C86057" w:rsidRPr="00C86057" w:rsidRDefault="00C86057" w:rsidP="00C86057">
            <w:pPr>
              <w:jc w:val="center"/>
              <w:rPr>
                <w:rFonts w:ascii="Times New Roman" w:hAnsi="Times New Roman" w:cs="Times New Roman"/>
                <w:color w:val="000000"/>
                <w:sz w:val="24"/>
                <w:szCs w:val="24"/>
              </w:rPr>
            </w:pPr>
            <w:r w:rsidRPr="00C86057">
              <w:rPr>
                <w:rFonts w:ascii="Times New Roman" w:hAnsi="Times New Roman" w:cs="Times New Roman"/>
                <w:color w:val="000000"/>
                <w:sz w:val="24"/>
                <w:szCs w:val="24"/>
              </w:rPr>
              <w:t>1170</w:t>
            </w:r>
          </w:p>
        </w:tc>
      </w:tr>
      <w:tr w:rsidR="00C86057" w:rsidRPr="00C86057" w:rsidTr="00C86057">
        <w:trPr>
          <w:trHeight w:val="819"/>
          <w:tblHeader/>
        </w:trPr>
        <w:tc>
          <w:tcPr>
            <w:tcW w:w="0" w:type="auto"/>
          </w:tcPr>
          <w:p w:rsidR="00C86057" w:rsidRPr="00C86057" w:rsidRDefault="00C86057" w:rsidP="00BA40BA">
            <w:pPr>
              <w:spacing w:before="120" w:after="120" w:line="276" w:lineRule="auto"/>
              <w:rPr>
                <w:rFonts w:ascii="Times New Roman" w:hAnsi="Times New Roman" w:cs="Times New Roman"/>
                <w:bCs/>
                <w:sz w:val="24"/>
                <w:szCs w:val="24"/>
              </w:rPr>
            </w:pPr>
            <w:r w:rsidRPr="00C86057">
              <w:rPr>
                <w:rFonts w:ascii="Times New Roman" w:hAnsi="Times New Roman" w:cs="Times New Roman"/>
                <w:bCs/>
                <w:sz w:val="24"/>
                <w:szCs w:val="24"/>
              </w:rPr>
              <w:t>16</w:t>
            </w:r>
          </w:p>
        </w:tc>
        <w:tc>
          <w:tcPr>
            <w:tcW w:w="0" w:type="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Plicuri autoadezive mici C6,albe 114 x 162 mm,80g/mp, clapa pe latura lungă</w:t>
            </w:r>
          </w:p>
        </w:tc>
        <w:tc>
          <w:tcPr>
            <w:tcW w:w="0" w:type="auto"/>
            <w:shd w:val="clear" w:color="auto" w:fill="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buc</w:t>
            </w:r>
          </w:p>
        </w:tc>
        <w:tc>
          <w:tcPr>
            <w:tcW w:w="0" w:type="auto"/>
            <w:shd w:val="clear" w:color="auto" w:fill="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23.000</w:t>
            </w:r>
          </w:p>
        </w:tc>
        <w:tc>
          <w:tcPr>
            <w:tcW w:w="0" w:type="auto"/>
            <w:shd w:val="clear" w:color="auto" w:fill="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0,03</w:t>
            </w:r>
          </w:p>
        </w:tc>
        <w:tc>
          <w:tcPr>
            <w:tcW w:w="0" w:type="auto"/>
            <w:shd w:val="clear" w:color="auto" w:fill="auto"/>
          </w:tcPr>
          <w:p w:rsidR="00C86057" w:rsidRPr="00C86057" w:rsidRDefault="00C86057" w:rsidP="00C86057">
            <w:pPr>
              <w:jc w:val="center"/>
              <w:rPr>
                <w:rFonts w:ascii="Times New Roman" w:hAnsi="Times New Roman" w:cs="Times New Roman"/>
                <w:color w:val="000000"/>
                <w:sz w:val="24"/>
                <w:szCs w:val="24"/>
              </w:rPr>
            </w:pPr>
            <w:r w:rsidRPr="00C86057">
              <w:rPr>
                <w:rFonts w:ascii="Times New Roman" w:hAnsi="Times New Roman" w:cs="Times New Roman"/>
                <w:color w:val="000000"/>
                <w:sz w:val="24"/>
                <w:szCs w:val="24"/>
              </w:rPr>
              <w:t>690</w:t>
            </w:r>
          </w:p>
        </w:tc>
      </w:tr>
      <w:tr w:rsidR="00C86057" w:rsidRPr="00C86057" w:rsidTr="00BA40BA">
        <w:trPr>
          <w:trHeight w:val="930"/>
          <w:tblHeader/>
        </w:trPr>
        <w:tc>
          <w:tcPr>
            <w:tcW w:w="0" w:type="auto"/>
          </w:tcPr>
          <w:p w:rsidR="00C86057" w:rsidRPr="00C86057" w:rsidRDefault="00C86057" w:rsidP="00C86057">
            <w:pPr>
              <w:spacing w:before="120" w:after="120" w:line="276" w:lineRule="auto"/>
              <w:jc w:val="center"/>
              <w:rPr>
                <w:rFonts w:ascii="Times New Roman" w:hAnsi="Times New Roman" w:cs="Times New Roman"/>
                <w:bCs/>
                <w:sz w:val="24"/>
                <w:szCs w:val="24"/>
              </w:rPr>
            </w:pPr>
          </w:p>
          <w:p w:rsidR="00C86057" w:rsidRPr="00C86057" w:rsidRDefault="00C86057" w:rsidP="00BA40BA">
            <w:pPr>
              <w:spacing w:before="120" w:after="120" w:line="276" w:lineRule="auto"/>
              <w:jc w:val="center"/>
              <w:rPr>
                <w:rFonts w:ascii="Times New Roman" w:hAnsi="Times New Roman" w:cs="Times New Roman"/>
                <w:bCs/>
                <w:sz w:val="24"/>
                <w:szCs w:val="24"/>
              </w:rPr>
            </w:pPr>
            <w:r w:rsidRPr="00C86057">
              <w:rPr>
                <w:rFonts w:ascii="Times New Roman" w:hAnsi="Times New Roman" w:cs="Times New Roman"/>
                <w:bCs/>
                <w:sz w:val="24"/>
                <w:szCs w:val="24"/>
              </w:rPr>
              <w:t>17</w:t>
            </w:r>
          </w:p>
        </w:tc>
        <w:tc>
          <w:tcPr>
            <w:tcW w:w="0" w:type="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Plicuri autoadezive mijlocii C5 (162 x 229 mm),alb,siliconic,80gr/mp cu fereastra dreapta sus- deschidere pe latura mare</w:t>
            </w:r>
          </w:p>
        </w:tc>
        <w:tc>
          <w:tcPr>
            <w:tcW w:w="0" w:type="auto"/>
            <w:shd w:val="clear" w:color="auto" w:fill="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buc</w:t>
            </w:r>
          </w:p>
        </w:tc>
        <w:tc>
          <w:tcPr>
            <w:tcW w:w="0" w:type="auto"/>
            <w:shd w:val="clear" w:color="auto" w:fill="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750</w:t>
            </w:r>
          </w:p>
        </w:tc>
        <w:tc>
          <w:tcPr>
            <w:tcW w:w="0" w:type="auto"/>
            <w:shd w:val="clear" w:color="auto" w:fill="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0,07</w:t>
            </w:r>
          </w:p>
        </w:tc>
        <w:tc>
          <w:tcPr>
            <w:tcW w:w="0" w:type="auto"/>
            <w:shd w:val="clear" w:color="auto" w:fill="auto"/>
          </w:tcPr>
          <w:p w:rsidR="00C86057" w:rsidRPr="00C86057" w:rsidRDefault="00C86057" w:rsidP="00C86057">
            <w:pPr>
              <w:jc w:val="center"/>
              <w:rPr>
                <w:rFonts w:ascii="Times New Roman" w:hAnsi="Times New Roman" w:cs="Times New Roman"/>
                <w:color w:val="000000"/>
                <w:sz w:val="24"/>
                <w:szCs w:val="24"/>
              </w:rPr>
            </w:pPr>
            <w:r w:rsidRPr="00C86057">
              <w:rPr>
                <w:rFonts w:ascii="Times New Roman" w:hAnsi="Times New Roman" w:cs="Times New Roman"/>
                <w:color w:val="000000"/>
                <w:sz w:val="24"/>
                <w:szCs w:val="24"/>
              </w:rPr>
              <w:t>52,5</w:t>
            </w:r>
          </w:p>
        </w:tc>
      </w:tr>
      <w:tr w:rsidR="00C86057" w:rsidRPr="00C86057" w:rsidTr="00C86057">
        <w:trPr>
          <w:trHeight w:val="819"/>
          <w:tblHeader/>
        </w:trPr>
        <w:tc>
          <w:tcPr>
            <w:tcW w:w="0" w:type="auto"/>
          </w:tcPr>
          <w:p w:rsidR="00C86057" w:rsidRPr="00C86057" w:rsidRDefault="00C86057" w:rsidP="00BA40BA">
            <w:pPr>
              <w:spacing w:before="120" w:after="120" w:line="276" w:lineRule="auto"/>
              <w:rPr>
                <w:rFonts w:ascii="Times New Roman" w:hAnsi="Times New Roman" w:cs="Times New Roman"/>
                <w:bCs/>
                <w:sz w:val="24"/>
                <w:szCs w:val="24"/>
              </w:rPr>
            </w:pPr>
            <w:r w:rsidRPr="00C86057">
              <w:rPr>
                <w:rFonts w:ascii="Times New Roman" w:hAnsi="Times New Roman" w:cs="Times New Roman"/>
                <w:bCs/>
                <w:sz w:val="24"/>
                <w:szCs w:val="24"/>
              </w:rPr>
              <w:lastRenderedPageBreak/>
              <w:t>18</w:t>
            </w:r>
          </w:p>
        </w:tc>
        <w:tc>
          <w:tcPr>
            <w:tcW w:w="0" w:type="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Plicuri autoadezive mijlocii C5,albe, clapa pe latura lungă</w:t>
            </w:r>
          </w:p>
        </w:tc>
        <w:tc>
          <w:tcPr>
            <w:tcW w:w="0" w:type="auto"/>
            <w:shd w:val="clear" w:color="auto" w:fill="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buc</w:t>
            </w:r>
          </w:p>
        </w:tc>
        <w:tc>
          <w:tcPr>
            <w:tcW w:w="0" w:type="auto"/>
            <w:shd w:val="clear" w:color="auto" w:fill="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19.500</w:t>
            </w:r>
          </w:p>
        </w:tc>
        <w:tc>
          <w:tcPr>
            <w:tcW w:w="0" w:type="auto"/>
            <w:shd w:val="clear" w:color="auto" w:fill="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0,06</w:t>
            </w:r>
          </w:p>
        </w:tc>
        <w:tc>
          <w:tcPr>
            <w:tcW w:w="0" w:type="auto"/>
            <w:shd w:val="clear" w:color="auto" w:fill="auto"/>
          </w:tcPr>
          <w:p w:rsidR="00C86057" w:rsidRPr="00C86057" w:rsidRDefault="00C86057" w:rsidP="00C86057">
            <w:pPr>
              <w:jc w:val="center"/>
              <w:rPr>
                <w:rFonts w:ascii="Times New Roman" w:hAnsi="Times New Roman" w:cs="Times New Roman"/>
                <w:color w:val="000000"/>
                <w:sz w:val="24"/>
                <w:szCs w:val="24"/>
              </w:rPr>
            </w:pPr>
            <w:r w:rsidRPr="00C86057">
              <w:rPr>
                <w:rFonts w:ascii="Times New Roman" w:hAnsi="Times New Roman" w:cs="Times New Roman"/>
                <w:color w:val="000000"/>
                <w:sz w:val="24"/>
                <w:szCs w:val="24"/>
              </w:rPr>
              <w:t>1170</w:t>
            </w:r>
          </w:p>
        </w:tc>
      </w:tr>
      <w:tr w:rsidR="00C86057" w:rsidRPr="00C86057" w:rsidTr="00C86057">
        <w:trPr>
          <w:trHeight w:val="819"/>
          <w:tblHeader/>
        </w:trPr>
        <w:tc>
          <w:tcPr>
            <w:tcW w:w="0" w:type="auto"/>
          </w:tcPr>
          <w:p w:rsidR="00C86057" w:rsidRPr="00C86057" w:rsidRDefault="00C86057" w:rsidP="00BA40BA">
            <w:pPr>
              <w:spacing w:before="120" w:after="120" w:line="276" w:lineRule="auto"/>
              <w:rPr>
                <w:rFonts w:ascii="Times New Roman" w:hAnsi="Times New Roman" w:cs="Times New Roman"/>
                <w:bCs/>
                <w:sz w:val="24"/>
                <w:szCs w:val="24"/>
              </w:rPr>
            </w:pPr>
            <w:r w:rsidRPr="00C86057">
              <w:rPr>
                <w:rFonts w:ascii="Times New Roman" w:hAnsi="Times New Roman" w:cs="Times New Roman"/>
                <w:bCs/>
                <w:sz w:val="24"/>
                <w:szCs w:val="24"/>
              </w:rPr>
              <w:t>19</w:t>
            </w:r>
          </w:p>
        </w:tc>
        <w:tc>
          <w:tcPr>
            <w:tcW w:w="0" w:type="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Role plotter A1, Latime 594 mm, Lungime 50 m, Diametru interior tambur 50 mm</w:t>
            </w:r>
          </w:p>
        </w:tc>
        <w:tc>
          <w:tcPr>
            <w:tcW w:w="0" w:type="auto"/>
            <w:shd w:val="clear" w:color="auto" w:fill="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role</w:t>
            </w:r>
          </w:p>
        </w:tc>
        <w:tc>
          <w:tcPr>
            <w:tcW w:w="0" w:type="auto"/>
            <w:shd w:val="clear" w:color="auto" w:fill="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10</w:t>
            </w:r>
          </w:p>
        </w:tc>
        <w:tc>
          <w:tcPr>
            <w:tcW w:w="0" w:type="auto"/>
            <w:shd w:val="clear" w:color="auto" w:fill="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25,00</w:t>
            </w:r>
          </w:p>
        </w:tc>
        <w:tc>
          <w:tcPr>
            <w:tcW w:w="0" w:type="auto"/>
            <w:shd w:val="clear" w:color="auto" w:fill="auto"/>
          </w:tcPr>
          <w:p w:rsidR="00C86057" w:rsidRPr="00C86057" w:rsidRDefault="00C86057" w:rsidP="00C86057">
            <w:pPr>
              <w:jc w:val="center"/>
              <w:rPr>
                <w:rFonts w:ascii="Times New Roman" w:hAnsi="Times New Roman" w:cs="Times New Roman"/>
                <w:color w:val="000000"/>
                <w:sz w:val="24"/>
                <w:szCs w:val="24"/>
              </w:rPr>
            </w:pPr>
            <w:r w:rsidRPr="00C86057">
              <w:rPr>
                <w:rFonts w:ascii="Times New Roman" w:hAnsi="Times New Roman" w:cs="Times New Roman"/>
                <w:color w:val="000000"/>
                <w:sz w:val="24"/>
                <w:szCs w:val="24"/>
              </w:rPr>
              <w:t>250</w:t>
            </w:r>
          </w:p>
        </w:tc>
      </w:tr>
      <w:tr w:rsidR="00C86057" w:rsidRPr="00C86057" w:rsidTr="00C86057">
        <w:trPr>
          <w:trHeight w:val="819"/>
          <w:tblHeader/>
        </w:trPr>
        <w:tc>
          <w:tcPr>
            <w:tcW w:w="0" w:type="auto"/>
          </w:tcPr>
          <w:p w:rsidR="00C86057" w:rsidRPr="00C86057" w:rsidRDefault="00C86057" w:rsidP="00BA40BA">
            <w:pPr>
              <w:spacing w:before="120" w:after="120" w:line="276" w:lineRule="auto"/>
              <w:rPr>
                <w:rFonts w:ascii="Times New Roman" w:hAnsi="Times New Roman" w:cs="Times New Roman"/>
                <w:bCs/>
                <w:sz w:val="24"/>
                <w:szCs w:val="24"/>
              </w:rPr>
            </w:pPr>
            <w:r w:rsidRPr="00C86057">
              <w:rPr>
                <w:rFonts w:ascii="Times New Roman" w:hAnsi="Times New Roman" w:cs="Times New Roman"/>
                <w:bCs/>
                <w:sz w:val="24"/>
                <w:szCs w:val="24"/>
              </w:rPr>
              <w:t>20</w:t>
            </w:r>
          </w:p>
        </w:tc>
        <w:tc>
          <w:tcPr>
            <w:tcW w:w="0" w:type="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Plicuri  autoadezive DL cu fereastra pe partea dreapta,albe 220*110 mm,gumat,80 gr, clapa pe latura lungă,</w:t>
            </w:r>
          </w:p>
        </w:tc>
        <w:tc>
          <w:tcPr>
            <w:tcW w:w="0" w:type="auto"/>
            <w:shd w:val="clear" w:color="auto" w:fill="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buc</w:t>
            </w:r>
          </w:p>
        </w:tc>
        <w:tc>
          <w:tcPr>
            <w:tcW w:w="0" w:type="auto"/>
            <w:shd w:val="clear" w:color="auto" w:fill="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800</w:t>
            </w:r>
          </w:p>
        </w:tc>
        <w:tc>
          <w:tcPr>
            <w:tcW w:w="0" w:type="auto"/>
            <w:shd w:val="clear" w:color="auto" w:fill="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0,05</w:t>
            </w:r>
          </w:p>
        </w:tc>
        <w:tc>
          <w:tcPr>
            <w:tcW w:w="0" w:type="auto"/>
            <w:shd w:val="clear" w:color="auto" w:fill="auto"/>
          </w:tcPr>
          <w:p w:rsidR="00C86057" w:rsidRPr="00C86057" w:rsidRDefault="00C86057" w:rsidP="00C86057">
            <w:pPr>
              <w:jc w:val="center"/>
              <w:rPr>
                <w:rFonts w:ascii="Times New Roman" w:hAnsi="Times New Roman" w:cs="Times New Roman"/>
                <w:color w:val="000000"/>
                <w:sz w:val="24"/>
                <w:szCs w:val="24"/>
              </w:rPr>
            </w:pPr>
            <w:r w:rsidRPr="00C86057">
              <w:rPr>
                <w:rFonts w:ascii="Times New Roman" w:hAnsi="Times New Roman" w:cs="Times New Roman"/>
                <w:color w:val="000000"/>
                <w:sz w:val="24"/>
                <w:szCs w:val="24"/>
              </w:rPr>
              <w:t>40</w:t>
            </w:r>
          </w:p>
        </w:tc>
      </w:tr>
      <w:tr w:rsidR="00C86057" w:rsidRPr="00C86057" w:rsidTr="00C86057">
        <w:trPr>
          <w:trHeight w:val="819"/>
          <w:tblHeader/>
        </w:trPr>
        <w:tc>
          <w:tcPr>
            <w:tcW w:w="0" w:type="auto"/>
          </w:tcPr>
          <w:p w:rsidR="00C86057" w:rsidRPr="00C86057" w:rsidRDefault="00C86057" w:rsidP="00C86057">
            <w:pPr>
              <w:spacing w:before="120" w:after="120" w:line="276" w:lineRule="auto"/>
              <w:jc w:val="center"/>
              <w:rPr>
                <w:rFonts w:ascii="Times New Roman" w:hAnsi="Times New Roman" w:cs="Times New Roman"/>
                <w:bCs/>
                <w:sz w:val="24"/>
                <w:szCs w:val="24"/>
              </w:rPr>
            </w:pPr>
          </w:p>
          <w:p w:rsidR="00C86057" w:rsidRPr="00C86057" w:rsidRDefault="00C86057" w:rsidP="00C86057">
            <w:pPr>
              <w:spacing w:before="120" w:after="120" w:line="276" w:lineRule="auto"/>
              <w:jc w:val="center"/>
              <w:rPr>
                <w:rFonts w:ascii="Times New Roman" w:hAnsi="Times New Roman" w:cs="Times New Roman"/>
                <w:bCs/>
                <w:sz w:val="24"/>
                <w:szCs w:val="24"/>
              </w:rPr>
            </w:pPr>
            <w:r w:rsidRPr="00C86057">
              <w:rPr>
                <w:rFonts w:ascii="Times New Roman" w:hAnsi="Times New Roman" w:cs="Times New Roman"/>
                <w:bCs/>
                <w:sz w:val="24"/>
                <w:szCs w:val="24"/>
              </w:rPr>
              <w:t>21</w:t>
            </w:r>
          </w:p>
        </w:tc>
        <w:tc>
          <w:tcPr>
            <w:tcW w:w="0" w:type="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Plicuri autoadezive mijlocii C5, model LC /5, alb, siliconic, cu fereastra mijloc dreapta ( cu dimensiunea de 9/4 mm ) - deschidere pe latura mare</w:t>
            </w:r>
          </w:p>
        </w:tc>
        <w:tc>
          <w:tcPr>
            <w:tcW w:w="0" w:type="auto"/>
            <w:shd w:val="clear" w:color="auto" w:fill="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buc</w:t>
            </w:r>
          </w:p>
        </w:tc>
        <w:tc>
          <w:tcPr>
            <w:tcW w:w="0" w:type="auto"/>
            <w:shd w:val="clear" w:color="auto" w:fill="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25.000</w:t>
            </w:r>
          </w:p>
        </w:tc>
        <w:tc>
          <w:tcPr>
            <w:tcW w:w="0" w:type="auto"/>
            <w:shd w:val="clear" w:color="auto" w:fill="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0,07</w:t>
            </w:r>
          </w:p>
        </w:tc>
        <w:tc>
          <w:tcPr>
            <w:tcW w:w="0" w:type="auto"/>
            <w:shd w:val="clear" w:color="auto" w:fill="auto"/>
          </w:tcPr>
          <w:p w:rsidR="00C86057" w:rsidRPr="00C86057" w:rsidRDefault="00C86057" w:rsidP="00C86057">
            <w:pPr>
              <w:jc w:val="center"/>
              <w:rPr>
                <w:rFonts w:ascii="Times New Roman" w:hAnsi="Times New Roman" w:cs="Times New Roman"/>
                <w:color w:val="000000"/>
                <w:sz w:val="24"/>
                <w:szCs w:val="24"/>
              </w:rPr>
            </w:pPr>
            <w:r w:rsidRPr="00C86057">
              <w:rPr>
                <w:rFonts w:ascii="Times New Roman" w:hAnsi="Times New Roman" w:cs="Times New Roman"/>
                <w:color w:val="000000"/>
                <w:sz w:val="24"/>
                <w:szCs w:val="24"/>
              </w:rPr>
              <w:t>1750</w:t>
            </w:r>
          </w:p>
        </w:tc>
      </w:tr>
      <w:tr w:rsidR="00C86057" w:rsidRPr="00C86057" w:rsidTr="00C86057">
        <w:trPr>
          <w:trHeight w:val="819"/>
          <w:tblHeader/>
        </w:trPr>
        <w:tc>
          <w:tcPr>
            <w:tcW w:w="0" w:type="auto"/>
          </w:tcPr>
          <w:p w:rsidR="00C86057" w:rsidRPr="00C86057" w:rsidRDefault="00C86057" w:rsidP="00C86057">
            <w:pPr>
              <w:spacing w:before="120" w:after="120" w:line="276" w:lineRule="auto"/>
              <w:jc w:val="center"/>
              <w:rPr>
                <w:rFonts w:ascii="Times New Roman" w:hAnsi="Times New Roman" w:cs="Times New Roman"/>
                <w:bCs/>
                <w:sz w:val="24"/>
                <w:szCs w:val="24"/>
              </w:rPr>
            </w:pPr>
            <w:r w:rsidRPr="00C86057">
              <w:rPr>
                <w:rFonts w:ascii="Times New Roman" w:hAnsi="Times New Roman" w:cs="Times New Roman"/>
                <w:bCs/>
                <w:sz w:val="24"/>
                <w:szCs w:val="24"/>
              </w:rPr>
              <w:t>22</w:t>
            </w:r>
          </w:p>
        </w:tc>
        <w:tc>
          <w:tcPr>
            <w:tcW w:w="0" w:type="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Plic C4 cu burduf,229x324x40mm,130gr/mp,maro siliconic</w:t>
            </w:r>
          </w:p>
        </w:tc>
        <w:tc>
          <w:tcPr>
            <w:tcW w:w="0" w:type="auto"/>
            <w:shd w:val="clear" w:color="auto" w:fill="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buc</w:t>
            </w:r>
          </w:p>
        </w:tc>
        <w:tc>
          <w:tcPr>
            <w:tcW w:w="0" w:type="auto"/>
            <w:shd w:val="clear" w:color="auto" w:fill="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1.020</w:t>
            </w:r>
          </w:p>
        </w:tc>
        <w:tc>
          <w:tcPr>
            <w:tcW w:w="0" w:type="auto"/>
            <w:shd w:val="clear" w:color="auto" w:fill="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0,35</w:t>
            </w:r>
          </w:p>
        </w:tc>
        <w:tc>
          <w:tcPr>
            <w:tcW w:w="0" w:type="auto"/>
            <w:shd w:val="clear" w:color="auto" w:fill="auto"/>
          </w:tcPr>
          <w:p w:rsidR="00C86057" w:rsidRPr="00C86057" w:rsidRDefault="00C86057" w:rsidP="00C86057">
            <w:pPr>
              <w:jc w:val="center"/>
              <w:rPr>
                <w:rFonts w:ascii="Times New Roman" w:hAnsi="Times New Roman" w:cs="Times New Roman"/>
                <w:color w:val="000000"/>
                <w:sz w:val="24"/>
                <w:szCs w:val="24"/>
              </w:rPr>
            </w:pPr>
            <w:r w:rsidRPr="00C86057">
              <w:rPr>
                <w:rFonts w:ascii="Times New Roman" w:hAnsi="Times New Roman" w:cs="Times New Roman"/>
                <w:color w:val="000000"/>
                <w:sz w:val="24"/>
                <w:szCs w:val="24"/>
              </w:rPr>
              <w:t>357</w:t>
            </w:r>
          </w:p>
        </w:tc>
      </w:tr>
      <w:tr w:rsidR="00C86057" w:rsidRPr="00C86057" w:rsidTr="00BA40BA">
        <w:trPr>
          <w:trHeight w:val="417"/>
          <w:tblHeader/>
        </w:trPr>
        <w:tc>
          <w:tcPr>
            <w:tcW w:w="0" w:type="auto"/>
          </w:tcPr>
          <w:p w:rsidR="00C86057" w:rsidRPr="00C86057" w:rsidRDefault="00C86057" w:rsidP="00C86057">
            <w:pPr>
              <w:jc w:val="center"/>
              <w:rPr>
                <w:rFonts w:ascii="Times New Roman" w:hAnsi="Times New Roman" w:cs="Times New Roman"/>
                <w:color w:val="000000"/>
                <w:sz w:val="24"/>
                <w:szCs w:val="24"/>
                <w:lang w:eastAsia="ro-RO"/>
              </w:rPr>
            </w:pPr>
            <w:r w:rsidRPr="00C86057">
              <w:rPr>
                <w:rFonts w:ascii="Times New Roman" w:hAnsi="Times New Roman" w:cs="Times New Roman"/>
                <w:color w:val="000000"/>
                <w:sz w:val="24"/>
                <w:szCs w:val="24"/>
              </w:rPr>
              <w:t>23</w:t>
            </w:r>
          </w:p>
        </w:tc>
        <w:tc>
          <w:tcPr>
            <w:tcW w:w="0" w:type="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Agrafe 28 mm</w:t>
            </w:r>
          </w:p>
        </w:tc>
        <w:tc>
          <w:tcPr>
            <w:tcW w:w="0" w:type="auto"/>
            <w:shd w:val="clear" w:color="auto" w:fill="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cut</w:t>
            </w:r>
          </w:p>
        </w:tc>
        <w:tc>
          <w:tcPr>
            <w:tcW w:w="0" w:type="auto"/>
            <w:shd w:val="clear" w:color="auto" w:fill="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1.200</w:t>
            </w:r>
          </w:p>
        </w:tc>
        <w:tc>
          <w:tcPr>
            <w:tcW w:w="0" w:type="auto"/>
            <w:shd w:val="clear" w:color="auto" w:fill="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0,34</w:t>
            </w:r>
          </w:p>
        </w:tc>
        <w:tc>
          <w:tcPr>
            <w:tcW w:w="0" w:type="auto"/>
            <w:shd w:val="clear" w:color="auto" w:fill="auto"/>
          </w:tcPr>
          <w:p w:rsidR="00C86057" w:rsidRPr="00C86057" w:rsidRDefault="00C86057" w:rsidP="00C86057">
            <w:pPr>
              <w:jc w:val="center"/>
              <w:rPr>
                <w:rFonts w:ascii="Times New Roman" w:hAnsi="Times New Roman" w:cs="Times New Roman"/>
                <w:color w:val="000000"/>
                <w:sz w:val="24"/>
                <w:szCs w:val="24"/>
              </w:rPr>
            </w:pPr>
            <w:r w:rsidRPr="00C86057">
              <w:rPr>
                <w:rFonts w:ascii="Times New Roman" w:hAnsi="Times New Roman" w:cs="Times New Roman"/>
                <w:color w:val="000000"/>
                <w:sz w:val="24"/>
                <w:szCs w:val="24"/>
              </w:rPr>
              <w:t>408</w:t>
            </w:r>
          </w:p>
        </w:tc>
      </w:tr>
      <w:tr w:rsidR="00C86057" w:rsidRPr="00C86057" w:rsidTr="00BA40BA">
        <w:trPr>
          <w:trHeight w:val="390"/>
          <w:tblHeader/>
        </w:trPr>
        <w:tc>
          <w:tcPr>
            <w:tcW w:w="0" w:type="auto"/>
          </w:tcPr>
          <w:p w:rsidR="00C86057" w:rsidRPr="00C86057" w:rsidRDefault="00C86057" w:rsidP="00C86057">
            <w:pPr>
              <w:jc w:val="center"/>
              <w:rPr>
                <w:rFonts w:ascii="Times New Roman" w:hAnsi="Times New Roman" w:cs="Times New Roman"/>
                <w:color w:val="000000"/>
                <w:sz w:val="24"/>
                <w:szCs w:val="24"/>
              </w:rPr>
            </w:pPr>
            <w:r w:rsidRPr="00C86057">
              <w:rPr>
                <w:rFonts w:ascii="Times New Roman" w:hAnsi="Times New Roman" w:cs="Times New Roman"/>
                <w:color w:val="000000"/>
                <w:sz w:val="24"/>
                <w:szCs w:val="24"/>
              </w:rPr>
              <w:t>24</w:t>
            </w:r>
          </w:p>
        </w:tc>
        <w:tc>
          <w:tcPr>
            <w:tcW w:w="0" w:type="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Agrafe 50 mm</w:t>
            </w:r>
          </w:p>
        </w:tc>
        <w:tc>
          <w:tcPr>
            <w:tcW w:w="0" w:type="auto"/>
            <w:shd w:val="clear" w:color="auto" w:fill="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cut</w:t>
            </w:r>
          </w:p>
        </w:tc>
        <w:tc>
          <w:tcPr>
            <w:tcW w:w="0" w:type="auto"/>
            <w:shd w:val="clear" w:color="auto" w:fill="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100</w:t>
            </w:r>
          </w:p>
        </w:tc>
        <w:tc>
          <w:tcPr>
            <w:tcW w:w="0" w:type="auto"/>
            <w:shd w:val="clear" w:color="auto" w:fill="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0,90</w:t>
            </w:r>
          </w:p>
        </w:tc>
        <w:tc>
          <w:tcPr>
            <w:tcW w:w="0" w:type="auto"/>
            <w:shd w:val="clear" w:color="auto" w:fill="auto"/>
          </w:tcPr>
          <w:p w:rsidR="00C86057" w:rsidRPr="00C86057" w:rsidRDefault="00C86057" w:rsidP="00C86057">
            <w:pPr>
              <w:jc w:val="center"/>
              <w:rPr>
                <w:rFonts w:ascii="Times New Roman" w:hAnsi="Times New Roman" w:cs="Times New Roman"/>
                <w:color w:val="000000"/>
                <w:sz w:val="24"/>
                <w:szCs w:val="24"/>
              </w:rPr>
            </w:pPr>
            <w:r w:rsidRPr="00C86057">
              <w:rPr>
                <w:rFonts w:ascii="Times New Roman" w:hAnsi="Times New Roman" w:cs="Times New Roman"/>
                <w:color w:val="000000"/>
                <w:sz w:val="24"/>
                <w:szCs w:val="24"/>
              </w:rPr>
              <w:t>90</w:t>
            </w:r>
          </w:p>
        </w:tc>
      </w:tr>
      <w:tr w:rsidR="00C86057" w:rsidRPr="00C86057" w:rsidTr="00C86057">
        <w:trPr>
          <w:trHeight w:val="819"/>
          <w:tblHeader/>
        </w:trPr>
        <w:tc>
          <w:tcPr>
            <w:tcW w:w="0" w:type="auto"/>
          </w:tcPr>
          <w:p w:rsidR="00C86057" w:rsidRPr="00C86057" w:rsidRDefault="00C86057" w:rsidP="00C86057">
            <w:pPr>
              <w:spacing w:before="120" w:after="120" w:line="276" w:lineRule="auto"/>
              <w:jc w:val="center"/>
              <w:rPr>
                <w:rFonts w:ascii="Times New Roman" w:hAnsi="Times New Roman" w:cs="Times New Roman"/>
                <w:color w:val="000000"/>
                <w:sz w:val="24"/>
                <w:szCs w:val="24"/>
                <w:lang w:eastAsia="ro-RO"/>
              </w:rPr>
            </w:pPr>
          </w:p>
          <w:p w:rsidR="00C86057" w:rsidRPr="00C86057" w:rsidRDefault="00C86057" w:rsidP="00C86057">
            <w:pPr>
              <w:spacing w:before="120" w:after="120" w:line="276" w:lineRule="auto"/>
              <w:jc w:val="center"/>
              <w:rPr>
                <w:rFonts w:ascii="Times New Roman" w:hAnsi="Times New Roman" w:cs="Times New Roman"/>
                <w:color w:val="000000"/>
                <w:sz w:val="24"/>
                <w:szCs w:val="24"/>
                <w:lang w:eastAsia="ro-RO"/>
              </w:rPr>
            </w:pPr>
            <w:r w:rsidRPr="00C86057">
              <w:rPr>
                <w:rFonts w:ascii="Times New Roman" w:hAnsi="Times New Roman" w:cs="Times New Roman"/>
                <w:color w:val="000000"/>
                <w:sz w:val="24"/>
                <w:szCs w:val="24"/>
                <w:lang w:eastAsia="ro-RO"/>
              </w:rPr>
              <w:t>25</w:t>
            </w:r>
          </w:p>
        </w:tc>
        <w:tc>
          <w:tcPr>
            <w:tcW w:w="0" w:type="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Biblioraft coperti plastifiate cu interior plastifiat latime 7,5 cm, prevazut cu eticheta interschimbabila orificiu de extragere, margini metalice</w:t>
            </w:r>
          </w:p>
        </w:tc>
        <w:tc>
          <w:tcPr>
            <w:tcW w:w="0" w:type="auto"/>
            <w:shd w:val="clear" w:color="auto" w:fill="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buc</w:t>
            </w:r>
          </w:p>
        </w:tc>
        <w:tc>
          <w:tcPr>
            <w:tcW w:w="0" w:type="auto"/>
            <w:shd w:val="clear" w:color="auto" w:fill="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1.500</w:t>
            </w:r>
          </w:p>
        </w:tc>
        <w:tc>
          <w:tcPr>
            <w:tcW w:w="0" w:type="auto"/>
            <w:shd w:val="clear" w:color="auto" w:fill="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3,60</w:t>
            </w:r>
          </w:p>
        </w:tc>
        <w:tc>
          <w:tcPr>
            <w:tcW w:w="0" w:type="auto"/>
            <w:shd w:val="clear" w:color="auto" w:fill="auto"/>
          </w:tcPr>
          <w:p w:rsidR="00C86057" w:rsidRPr="00C86057" w:rsidRDefault="00C86057" w:rsidP="00C86057">
            <w:pPr>
              <w:jc w:val="center"/>
              <w:rPr>
                <w:rFonts w:ascii="Times New Roman" w:hAnsi="Times New Roman" w:cs="Times New Roman"/>
                <w:color w:val="000000"/>
                <w:sz w:val="24"/>
                <w:szCs w:val="24"/>
              </w:rPr>
            </w:pPr>
            <w:r w:rsidRPr="00C86057">
              <w:rPr>
                <w:rFonts w:ascii="Times New Roman" w:hAnsi="Times New Roman" w:cs="Times New Roman"/>
                <w:color w:val="000000"/>
                <w:sz w:val="24"/>
                <w:szCs w:val="24"/>
              </w:rPr>
              <w:t>5400</w:t>
            </w:r>
          </w:p>
        </w:tc>
      </w:tr>
      <w:tr w:rsidR="00C86057" w:rsidRPr="00C86057" w:rsidTr="00BA40BA">
        <w:trPr>
          <w:trHeight w:val="642"/>
          <w:tblHeader/>
        </w:trPr>
        <w:tc>
          <w:tcPr>
            <w:tcW w:w="0" w:type="auto"/>
          </w:tcPr>
          <w:p w:rsidR="00C86057" w:rsidRPr="00C86057" w:rsidRDefault="00C86057" w:rsidP="00C86057">
            <w:pPr>
              <w:jc w:val="center"/>
              <w:rPr>
                <w:rFonts w:ascii="Times New Roman" w:hAnsi="Times New Roman" w:cs="Times New Roman"/>
                <w:color w:val="000000"/>
                <w:sz w:val="24"/>
                <w:szCs w:val="24"/>
                <w:lang w:eastAsia="ro-RO"/>
              </w:rPr>
            </w:pPr>
            <w:r w:rsidRPr="00C86057">
              <w:rPr>
                <w:rFonts w:ascii="Times New Roman" w:hAnsi="Times New Roman" w:cs="Times New Roman"/>
                <w:color w:val="000000"/>
                <w:sz w:val="24"/>
                <w:szCs w:val="24"/>
              </w:rPr>
              <w:t>26</w:t>
            </w:r>
          </w:p>
        </w:tc>
        <w:tc>
          <w:tcPr>
            <w:tcW w:w="0" w:type="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Banda corectoare Kores sau echivalent , 4,2 mm x 15 m</w:t>
            </w:r>
          </w:p>
        </w:tc>
        <w:tc>
          <w:tcPr>
            <w:tcW w:w="0" w:type="auto"/>
            <w:shd w:val="clear" w:color="auto" w:fill="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buc</w:t>
            </w:r>
          </w:p>
        </w:tc>
        <w:tc>
          <w:tcPr>
            <w:tcW w:w="0" w:type="auto"/>
            <w:shd w:val="clear" w:color="auto" w:fill="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100</w:t>
            </w:r>
          </w:p>
        </w:tc>
        <w:tc>
          <w:tcPr>
            <w:tcW w:w="0" w:type="auto"/>
            <w:shd w:val="clear" w:color="auto" w:fill="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2,20</w:t>
            </w:r>
          </w:p>
        </w:tc>
        <w:tc>
          <w:tcPr>
            <w:tcW w:w="0" w:type="auto"/>
            <w:shd w:val="clear" w:color="auto" w:fill="auto"/>
          </w:tcPr>
          <w:p w:rsidR="00C86057" w:rsidRPr="00C86057" w:rsidRDefault="00C86057" w:rsidP="00C86057">
            <w:pPr>
              <w:jc w:val="center"/>
              <w:rPr>
                <w:rFonts w:ascii="Times New Roman" w:hAnsi="Times New Roman" w:cs="Times New Roman"/>
                <w:color w:val="000000"/>
                <w:sz w:val="24"/>
                <w:szCs w:val="24"/>
              </w:rPr>
            </w:pPr>
            <w:r w:rsidRPr="00C86057">
              <w:rPr>
                <w:rFonts w:ascii="Times New Roman" w:hAnsi="Times New Roman" w:cs="Times New Roman"/>
                <w:color w:val="000000"/>
                <w:sz w:val="24"/>
                <w:szCs w:val="24"/>
              </w:rPr>
              <w:t>220</w:t>
            </w:r>
          </w:p>
        </w:tc>
      </w:tr>
      <w:tr w:rsidR="00C86057" w:rsidRPr="00C86057" w:rsidTr="00C86057">
        <w:trPr>
          <w:trHeight w:val="363"/>
          <w:tblHeader/>
        </w:trPr>
        <w:tc>
          <w:tcPr>
            <w:tcW w:w="0" w:type="auto"/>
          </w:tcPr>
          <w:p w:rsidR="00C86057" w:rsidRPr="00C86057" w:rsidRDefault="00C86057" w:rsidP="00C86057">
            <w:pPr>
              <w:jc w:val="center"/>
              <w:rPr>
                <w:rFonts w:ascii="Times New Roman" w:hAnsi="Times New Roman" w:cs="Times New Roman"/>
                <w:color w:val="000000"/>
                <w:sz w:val="24"/>
                <w:szCs w:val="24"/>
              </w:rPr>
            </w:pPr>
            <w:r w:rsidRPr="00C86057">
              <w:rPr>
                <w:rFonts w:ascii="Times New Roman" w:hAnsi="Times New Roman" w:cs="Times New Roman"/>
                <w:color w:val="000000"/>
                <w:sz w:val="24"/>
                <w:szCs w:val="24"/>
              </w:rPr>
              <w:t>27</w:t>
            </w:r>
          </w:p>
        </w:tc>
        <w:tc>
          <w:tcPr>
            <w:tcW w:w="0" w:type="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Buretiera din plastic</w:t>
            </w:r>
          </w:p>
        </w:tc>
        <w:tc>
          <w:tcPr>
            <w:tcW w:w="0" w:type="auto"/>
            <w:shd w:val="clear" w:color="auto" w:fill="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buc</w:t>
            </w:r>
          </w:p>
        </w:tc>
        <w:tc>
          <w:tcPr>
            <w:tcW w:w="0" w:type="auto"/>
            <w:shd w:val="clear" w:color="auto" w:fill="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120</w:t>
            </w:r>
          </w:p>
        </w:tc>
        <w:tc>
          <w:tcPr>
            <w:tcW w:w="0" w:type="auto"/>
            <w:shd w:val="clear" w:color="auto" w:fill="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0,40</w:t>
            </w:r>
          </w:p>
        </w:tc>
        <w:tc>
          <w:tcPr>
            <w:tcW w:w="0" w:type="auto"/>
            <w:shd w:val="clear" w:color="auto" w:fill="auto"/>
          </w:tcPr>
          <w:p w:rsidR="00C86057" w:rsidRPr="00C86057" w:rsidRDefault="00C86057" w:rsidP="00C86057">
            <w:pPr>
              <w:jc w:val="center"/>
              <w:rPr>
                <w:rFonts w:ascii="Times New Roman" w:hAnsi="Times New Roman" w:cs="Times New Roman"/>
                <w:color w:val="000000"/>
                <w:sz w:val="24"/>
                <w:szCs w:val="24"/>
              </w:rPr>
            </w:pPr>
            <w:r w:rsidRPr="00C86057">
              <w:rPr>
                <w:rFonts w:ascii="Times New Roman" w:hAnsi="Times New Roman" w:cs="Times New Roman"/>
                <w:color w:val="000000"/>
                <w:sz w:val="24"/>
                <w:szCs w:val="24"/>
              </w:rPr>
              <w:t>48</w:t>
            </w:r>
          </w:p>
        </w:tc>
      </w:tr>
      <w:tr w:rsidR="00C86057" w:rsidRPr="00C86057" w:rsidTr="00C86057">
        <w:trPr>
          <w:trHeight w:val="819"/>
          <w:tblHeader/>
        </w:trPr>
        <w:tc>
          <w:tcPr>
            <w:tcW w:w="0" w:type="auto"/>
          </w:tcPr>
          <w:p w:rsidR="00C86057" w:rsidRPr="00C86057" w:rsidRDefault="00C86057" w:rsidP="00C86057">
            <w:pPr>
              <w:jc w:val="center"/>
              <w:rPr>
                <w:rFonts w:ascii="Times New Roman" w:hAnsi="Times New Roman" w:cs="Times New Roman"/>
                <w:color w:val="000000"/>
                <w:sz w:val="24"/>
                <w:szCs w:val="24"/>
              </w:rPr>
            </w:pPr>
            <w:r w:rsidRPr="00C86057">
              <w:rPr>
                <w:rFonts w:ascii="Times New Roman" w:hAnsi="Times New Roman" w:cs="Times New Roman"/>
                <w:color w:val="000000"/>
                <w:sz w:val="24"/>
                <w:szCs w:val="24"/>
              </w:rPr>
              <w:t>28</w:t>
            </w:r>
          </w:p>
        </w:tc>
        <w:tc>
          <w:tcPr>
            <w:tcW w:w="0" w:type="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Caiete A5 ,48 file ,coperti policromie hartie 70g/mp , matematica</w:t>
            </w:r>
          </w:p>
        </w:tc>
        <w:tc>
          <w:tcPr>
            <w:tcW w:w="0" w:type="auto"/>
            <w:shd w:val="clear" w:color="auto" w:fill="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buc</w:t>
            </w:r>
          </w:p>
        </w:tc>
        <w:tc>
          <w:tcPr>
            <w:tcW w:w="0" w:type="auto"/>
            <w:shd w:val="clear" w:color="auto" w:fill="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50</w:t>
            </w:r>
          </w:p>
        </w:tc>
        <w:tc>
          <w:tcPr>
            <w:tcW w:w="0" w:type="auto"/>
            <w:shd w:val="clear" w:color="auto" w:fill="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0,50</w:t>
            </w:r>
          </w:p>
        </w:tc>
        <w:tc>
          <w:tcPr>
            <w:tcW w:w="0" w:type="auto"/>
            <w:shd w:val="clear" w:color="auto" w:fill="auto"/>
          </w:tcPr>
          <w:p w:rsidR="00C86057" w:rsidRPr="00C86057" w:rsidRDefault="00C86057" w:rsidP="00C86057">
            <w:pPr>
              <w:jc w:val="center"/>
              <w:rPr>
                <w:rFonts w:ascii="Times New Roman" w:hAnsi="Times New Roman" w:cs="Times New Roman"/>
                <w:color w:val="000000"/>
                <w:sz w:val="24"/>
                <w:szCs w:val="24"/>
              </w:rPr>
            </w:pPr>
            <w:r w:rsidRPr="00C86057">
              <w:rPr>
                <w:rFonts w:ascii="Times New Roman" w:hAnsi="Times New Roman" w:cs="Times New Roman"/>
                <w:color w:val="000000"/>
                <w:sz w:val="24"/>
                <w:szCs w:val="24"/>
              </w:rPr>
              <w:t>25</w:t>
            </w:r>
          </w:p>
        </w:tc>
      </w:tr>
      <w:tr w:rsidR="00C86057" w:rsidRPr="00C86057" w:rsidTr="00C86057">
        <w:trPr>
          <w:trHeight w:val="819"/>
          <w:tblHeader/>
        </w:trPr>
        <w:tc>
          <w:tcPr>
            <w:tcW w:w="0" w:type="auto"/>
          </w:tcPr>
          <w:p w:rsidR="00C86057" w:rsidRPr="00C86057" w:rsidRDefault="00C86057" w:rsidP="00C86057">
            <w:pPr>
              <w:jc w:val="center"/>
              <w:rPr>
                <w:rFonts w:ascii="Times New Roman" w:hAnsi="Times New Roman" w:cs="Times New Roman"/>
                <w:color w:val="000000"/>
                <w:sz w:val="24"/>
                <w:szCs w:val="24"/>
              </w:rPr>
            </w:pPr>
            <w:r w:rsidRPr="00C86057">
              <w:rPr>
                <w:rFonts w:ascii="Times New Roman" w:hAnsi="Times New Roman" w:cs="Times New Roman"/>
                <w:color w:val="000000"/>
                <w:sz w:val="24"/>
                <w:szCs w:val="24"/>
              </w:rPr>
              <w:t>29</w:t>
            </w:r>
          </w:p>
        </w:tc>
        <w:tc>
          <w:tcPr>
            <w:tcW w:w="0" w:type="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Caiete A5 ,48 file ,coperti policromie hartie 70g/mp ,dictando</w:t>
            </w:r>
          </w:p>
        </w:tc>
        <w:tc>
          <w:tcPr>
            <w:tcW w:w="0" w:type="auto"/>
            <w:shd w:val="clear" w:color="auto" w:fill="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buc</w:t>
            </w:r>
          </w:p>
        </w:tc>
        <w:tc>
          <w:tcPr>
            <w:tcW w:w="0" w:type="auto"/>
            <w:shd w:val="clear" w:color="auto" w:fill="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50</w:t>
            </w:r>
          </w:p>
        </w:tc>
        <w:tc>
          <w:tcPr>
            <w:tcW w:w="0" w:type="auto"/>
            <w:shd w:val="clear" w:color="auto" w:fill="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0,50</w:t>
            </w:r>
          </w:p>
        </w:tc>
        <w:tc>
          <w:tcPr>
            <w:tcW w:w="0" w:type="auto"/>
            <w:shd w:val="clear" w:color="auto" w:fill="auto"/>
          </w:tcPr>
          <w:p w:rsidR="00C86057" w:rsidRPr="00C86057" w:rsidRDefault="00C86057" w:rsidP="00C86057">
            <w:pPr>
              <w:jc w:val="center"/>
              <w:rPr>
                <w:rFonts w:ascii="Times New Roman" w:hAnsi="Times New Roman" w:cs="Times New Roman"/>
                <w:color w:val="000000"/>
                <w:sz w:val="24"/>
                <w:szCs w:val="24"/>
              </w:rPr>
            </w:pPr>
            <w:r w:rsidRPr="00C86057">
              <w:rPr>
                <w:rFonts w:ascii="Times New Roman" w:hAnsi="Times New Roman" w:cs="Times New Roman"/>
                <w:color w:val="000000"/>
                <w:sz w:val="24"/>
                <w:szCs w:val="24"/>
              </w:rPr>
              <w:t>25</w:t>
            </w:r>
          </w:p>
        </w:tc>
      </w:tr>
      <w:tr w:rsidR="00C86057" w:rsidRPr="00C86057" w:rsidTr="00C86057">
        <w:trPr>
          <w:trHeight w:val="819"/>
          <w:tblHeader/>
        </w:trPr>
        <w:tc>
          <w:tcPr>
            <w:tcW w:w="0" w:type="auto"/>
          </w:tcPr>
          <w:p w:rsidR="00C86057" w:rsidRPr="00C86057" w:rsidRDefault="00C86057" w:rsidP="00C86057">
            <w:pPr>
              <w:jc w:val="center"/>
              <w:rPr>
                <w:rFonts w:ascii="Times New Roman" w:hAnsi="Times New Roman" w:cs="Times New Roman"/>
                <w:color w:val="000000"/>
                <w:sz w:val="24"/>
                <w:szCs w:val="24"/>
              </w:rPr>
            </w:pPr>
            <w:r w:rsidRPr="00C86057">
              <w:rPr>
                <w:rFonts w:ascii="Times New Roman" w:hAnsi="Times New Roman" w:cs="Times New Roman"/>
                <w:color w:val="000000"/>
                <w:sz w:val="24"/>
                <w:szCs w:val="24"/>
              </w:rPr>
              <w:t>30</w:t>
            </w:r>
          </w:p>
        </w:tc>
        <w:tc>
          <w:tcPr>
            <w:tcW w:w="0" w:type="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Caiete cu spirale A4 ,coperta PP,96 file- 70g/mp dictando</w:t>
            </w:r>
          </w:p>
        </w:tc>
        <w:tc>
          <w:tcPr>
            <w:tcW w:w="0" w:type="auto"/>
            <w:shd w:val="clear" w:color="auto" w:fill="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buc</w:t>
            </w:r>
          </w:p>
        </w:tc>
        <w:tc>
          <w:tcPr>
            <w:tcW w:w="0" w:type="auto"/>
            <w:shd w:val="clear" w:color="auto" w:fill="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60</w:t>
            </w:r>
          </w:p>
        </w:tc>
        <w:tc>
          <w:tcPr>
            <w:tcW w:w="0" w:type="auto"/>
            <w:shd w:val="clear" w:color="auto" w:fill="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3,60</w:t>
            </w:r>
          </w:p>
        </w:tc>
        <w:tc>
          <w:tcPr>
            <w:tcW w:w="0" w:type="auto"/>
            <w:shd w:val="clear" w:color="auto" w:fill="auto"/>
          </w:tcPr>
          <w:p w:rsidR="00C86057" w:rsidRPr="00C86057" w:rsidRDefault="00C86057" w:rsidP="00C86057">
            <w:pPr>
              <w:jc w:val="center"/>
              <w:rPr>
                <w:rFonts w:ascii="Times New Roman" w:hAnsi="Times New Roman" w:cs="Times New Roman"/>
                <w:color w:val="000000"/>
                <w:sz w:val="24"/>
                <w:szCs w:val="24"/>
              </w:rPr>
            </w:pPr>
            <w:r w:rsidRPr="00C86057">
              <w:rPr>
                <w:rFonts w:ascii="Times New Roman" w:hAnsi="Times New Roman" w:cs="Times New Roman"/>
                <w:color w:val="000000"/>
                <w:sz w:val="24"/>
                <w:szCs w:val="24"/>
              </w:rPr>
              <w:t>216</w:t>
            </w:r>
          </w:p>
        </w:tc>
      </w:tr>
      <w:tr w:rsidR="00C86057" w:rsidRPr="00C86057" w:rsidTr="00C86057">
        <w:trPr>
          <w:trHeight w:val="819"/>
          <w:tblHeader/>
        </w:trPr>
        <w:tc>
          <w:tcPr>
            <w:tcW w:w="0" w:type="auto"/>
          </w:tcPr>
          <w:p w:rsidR="00C86057" w:rsidRPr="00C86057" w:rsidRDefault="00C86057" w:rsidP="00C86057">
            <w:pPr>
              <w:jc w:val="center"/>
              <w:rPr>
                <w:rFonts w:ascii="Times New Roman" w:hAnsi="Times New Roman" w:cs="Times New Roman"/>
                <w:color w:val="000000"/>
                <w:sz w:val="24"/>
                <w:szCs w:val="24"/>
              </w:rPr>
            </w:pPr>
            <w:r w:rsidRPr="00C86057">
              <w:rPr>
                <w:rFonts w:ascii="Times New Roman" w:hAnsi="Times New Roman" w:cs="Times New Roman"/>
                <w:color w:val="000000"/>
                <w:sz w:val="24"/>
                <w:szCs w:val="24"/>
              </w:rPr>
              <w:t>31</w:t>
            </w:r>
          </w:p>
        </w:tc>
        <w:tc>
          <w:tcPr>
            <w:tcW w:w="0" w:type="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Caiete cu spirale A4 ,coperta PP,96 file- 70g/mp matematica</w:t>
            </w:r>
          </w:p>
        </w:tc>
        <w:tc>
          <w:tcPr>
            <w:tcW w:w="0" w:type="auto"/>
            <w:shd w:val="clear" w:color="auto" w:fill="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buc</w:t>
            </w:r>
          </w:p>
        </w:tc>
        <w:tc>
          <w:tcPr>
            <w:tcW w:w="0" w:type="auto"/>
            <w:shd w:val="clear" w:color="auto" w:fill="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50</w:t>
            </w:r>
          </w:p>
        </w:tc>
        <w:tc>
          <w:tcPr>
            <w:tcW w:w="0" w:type="auto"/>
            <w:shd w:val="clear" w:color="auto" w:fill="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3,60</w:t>
            </w:r>
          </w:p>
        </w:tc>
        <w:tc>
          <w:tcPr>
            <w:tcW w:w="0" w:type="auto"/>
            <w:shd w:val="clear" w:color="auto" w:fill="auto"/>
          </w:tcPr>
          <w:p w:rsidR="00C86057" w:rsidRPr="00C86057" w:rsidRDefault="00C86057" w:rsidP="00C86057">
            <w:pPr>
              <w:jc w:val="center"/>
              <w:rPr>
                <w:rFonts w:ascii="Times New Roman" w:hAnsi="Times New Roman" w:cs="Times New Roman"/>
                <w:color w:val="000000"/>
                <w:sz w:val="24"/>
                <w:szCs w:val="24"/>
              </w:rPr>
            </w:pPr>
            <w:r w:rsidRPr="00C86057">
              <w:rPr>
                <w:rFonts w:ascii="Times New Roman" w:hAnsi="Times New Roman" w:cs="Times New Roman"/>
                <w:color w:val="000000"/>
                <w:sz w:val="24"/>
                <w:szCs w:val="24"/>
              </w:rPr>
              <w:t>180</w:t>
            </w:r>
          </w:p>
        </w:tc>
      </w:tr>
      <w:tr w:rsidR="00C86057" w:rsidRPr="00C86057" w:rsidTr="00C86057">
        <w:trPr>
          <w:trHeight w:val="819"/>
          <w:tblHeader/>
        </w:trPr>
        <w:tc>
          <w:tcPr>
            <w:tcW w:w="0" w:type="auto"/>
          </w:tcPr>
          <w:p w:rsidR="00C86057" w:rsidRPr="00C86057" w:rsidRDefault="00C86057" w:rsidP="00C86057">
            <w:pPr>
              <w:jc w:val="center"/>
              <w:rPr>
                <w:rFonts w:ascii="Times New Roman" w:hAnsi="Times New Roman" w:cs="Times New Roman"/>
                <w:color w:val="000000"/>
                <w:sz w:val="24"/>
                <w:szCs w:val="24"/>
              </w:rPr>
            </w:pPr>
            <w:r w:rsidRPr="00C86057">
              <w:rPr>
                <w:rFonts w:ascii="Times New Roman" w:hAnsi="Times New Roman" w:cs="Times New Roman"/>
                <w:color w:val="000000"/>
                <w:sz w:val="24"/>
                <w:szCs w:val="24"/>
              </w:rPr>
              <w:t>32</w:t>
            </w:r>
          </w:p>
        </w:tc>
        <w:tc>
          <w:tcPr>
            <w:tcW w:w="0" w:type="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Capsator metalic 24/6,capacitate max.de capsare 40 coli</w:t>
            </w:r>
          </w:p>
        </w:tc>
        <w:tc>
          <w:tcPr>
            <w:tcW w:w="0" w:type="auto"/>
            <w:shd w:val="clear" w:color="auto" w:fill="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buc</w:t>
            </w:r>
          </w:p>
        </w:tc>
        <w:tc>
          <w:tcPr>
            <w:tcW w:w="0" w:type="auto"/>
            <w:shd w:val="clear" w:color="auto" w:fill="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50</w:t>
            </w:r>
          </w:p>
        </w:tc>
        <w:tc>
          <w:tcPr>
            <w:tcW w:w="0" w:type="auto"/>
            <w:shd w:val="clear" w:color="auto" w:fill="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4,00</w:t>
            </w:r>
          </w:p>
        </w:tc>
        <w:tc>
          <w:tcPr>
            <w:tcW w:w="0" w:type="auto"/>
            <w:shd w:val="clear" w:color="auto" w:fill="auto"/>
          </w:tcPr>
          <w:p w:rsidR="00C86057" w:rsidRPr="00C86057" w:rsidRDefault="00C86057" w:rsidP="00C86057">
            <w:pPr>
              <w:jc w:val="center"/>
              <w:rPr>
                <w:rFonts w:ascii="Times New Roman" w:hAnsi="Times New Roman" w:cs="Times New Roman"/>
                <w:color w:val="000000"/>
                <w:sz w:val="24"/>
                <w:szCs w:val="24"/>
              </w:rPr>
            </w:pPr>
            <w:r w:rsidRPr="00C86057">
              <w:rPr>
                <w:rFonts w:ascii="Times New Roman" w:hAnsi="Times New Roman" w:cs="Times New Roman"/>
                <w:color w:val="000000"/>
                <w:sz w:val="24"/>
                <w:szCs w:val="24"/>
              </w:rPr>
              <w:t>200</w:t>
            </w:r>
          </w:p>
        </w:tc>
      </w:tr>
      <w:tr w:rsidR="00C86057" w:rsidRPr="00C86057" w:rsidTr="00C86057">
        <w:trPr>
          <w:trHeight w:val="819"/>
          <w:tblHeader/>
        </w:trPr>
        <w:tc>
          <w:tcPr>
            <w:tcW w:w="0" w:type="auto"/>
          </w:tcPr>
          <w:p w:rsidR="00C86057" w:rsidRPr="00C86057" w:rsidRDefault="00C86057" w:rsidP="00C86057">
            <w:pPr>
              <w:jc w:val="center"/>
              <w:rPr>
                <w:rFonts w:ascii="Times New Roman" w:hAnsi="Times New Roman" w:cs="Times New Roman"/>
                <w:color w:val="000000"/>
                <w:sz w:val="24"/>
                <w:szCs w:val="24"/>
              </w:rPr>
            </w:pPr>
            <w:r w:rsidRPr="00C86057">
              <w:rPr>
                <w:rFonts w:ascii="Times New Roman" w:hAnsi="Times New Roman" w:cs="Times New Roman"/>
                <w:color w:val="000000"/>
                <w:sz w:val="24"/>
                <w:szCs w:val="24"/>
              </w:rPr>
              <w:t>33</w:t>
            </w:r>
          </w:p>
        </w:tc>
        <w:tc>
          <w:tcPr>
            <w:tcW w:w="0" w:type="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Capse 24/6 metalice, 1000 buc/cutie, capacitate de capsare de pana la 30 coli</w:t>
            </w:r>
          </w:p>
        </w:tc>
        <w:tc>
          <w:tcPr>
            <w:tcW w:w="0" w:type="auto"/>
            <w:tcBorders>
              <w:bottom w:val="single" w:sz="4" w:space="0" w:color="auto"/>
            </w:tcBorders>
            <w:shd w:val="clear" w:color="auto" w:fill="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cut</w:t>
            </w:r>
          </w:p>
        </w:tc>
        <w:tc>
          <w:tcPr>
            <w:tcW w:w="0" w:type="auto"/>
            <w:shd w:val="clear" w:color="auto" w:fill="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1.500</w:t>
            </w:r>
          </w:p>
        </w:tc>
        <w:tc>
          <w:tcPr>
            <w:tcW w:w="0" w:type="auto"/>
            <w:shd w:val="clear" w:color="auto" w:fill="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0,30</w:t>
            </w:r>
          </w:p>
        </w:tc>
        <w:tc>
          <w:tcPr>
            <w:tcW w:w="0" w:type="auto"/>
            <w:shd w:val="clear" w:color="auto" w:fill="auto"/>
          </w:tcPr>
          <w:p w:rsidR="00C86057" w:rsidRPr="00C86057" w:rsidRDefault="00C86057" w:rsidP="00C86057">
            <w:pPr>
              <w:jc w:val="center"/>
              <w:rPr>
                <w:rFonts w:ascii="Times New Roman" w:hAnsi="Times New Roman" w:cs="Times New Roman"/>
                <w:color w:val="000000"/>
                <w:sz w:val="24"/>
                <w:szCs w:val="24"/>
              </w:rPr>
            </w:pPr>
            <w:r w:rsidRPr="00C86057">
              <w:rPr>
                <w:rFonts w:ascii="Times New Roman" w:hAnsi="Times New Roman" w:cs="Times New Roman"/>
                <w:color w:val="000000"/>
                <w:sz w:val="24"/>
                <w:szCs w:val="24"/>
              </w:rPr>
              <w:t>450</w:t>
            </w:r>
          </w:p>
        </w:tc>
      </w:tr>
      <w:tr w:rsidR="00C86057" w:rsidRPr="00C86057" w:rsidTr="00C86057">
        <w:trPr>
          <w:trHeight w:val="819"/>
          <w:tblHeader/>
        </w:trPr>
        <w:tc>
          <w:tcPr>
            <w:tcW w:w="0" w:type="auto"/>
          </w:tcPr>
          <w:p w:rsidR="00C86057" w:rsidRPr="00C86057" w:rsidRDefault="00C86057" w:rsidP="00C86057">
            <w:pPr>
              <w:jc w:val="center"/>
              <w:rPr>
                <w:rFonts w:ascii="Times New Roman" w:hAnsi="Times New Roman" w:cs="Times New Roman"/>
                <w:color w:val="000000"/>
                <w:sz w:val="24"/>
                <w:szCs w:val="24"/>
              </w:rPr>
            </w:pPr>
            <w:r w:rsidRPr="00C86057">
              <w:rPr>
                <w:rFonts w:ascii="Times New Roman" w:hAnsi="Times New Roman" w:cs="Times New Roman"/>
                <w:color w:val="000000"/>
                <w:sz w:val="24"/>
                <w:szCs w:val="24"/>
              </w:rPr>
              <w:t>34</w:t>
            </w:r>
          </w:p>
        </w:tc>
        <w:tc>
          <w:tcPr>
            <w:tcW w:w="0" w:type="auto"/>
            <w:tcBorders>
              <w:right w:val="single" w:sz="4" w:space="0" w:color="auto"/>
            </w:tcBorders>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Cub hartie lipit pe o parte,dim.85x85x40mm,Office Products,hartie alba sau echivalent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buc</w:t>
            </w:r>
          </w:p>
        </w:tc>
        <w:tc>
          <w:tcPr>
            <w:tcW w:w="0" w:type="auto"/>
            <w:tcBorders>
              <w:left w:val="single" w:sz="4" w:space="0" w:color="auto"/>
            </w:tcBorders>
            <w:shd w:val="clear" w:color="auto" w:fill="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500</w:t>
            </w:r>
          </w:p>
        </w:tc>
        <w:tc>
          <w:tcPr>
            <w:tcW w:w="0" w:type="auto"/>
            <w:shd w:val="clear" w:color="auto" w:fill="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1,70</w:t>
            </w:r>
          </w:p>
        </w:tc>
        <w:tc>
          <w:tcPr>
            <w:tcW w:w="0" w:type="auto"/>
            <w:shd w:val="clear" w:color="auto" w:fill="auto"/>
          </w:tcPr>
          <w:p w:rsidR="00C86057" w:rsidRPr="00C86057" w:rsidRDefault="00C86057" w:rsidP="00C86057">
            <w:pPr>
              <w:jc w:val="center"/>
              <w:rPr>
                <w:rFonts w:ascii="Times New Roman" w:hAnsi="Times New Roman" w:cs="Times New Roman"/>
                <w:color w:val="000000"/>
                <w:sz w:val="24"/>
                <w:szCs w:val="24"/>
              </w:rPr>
            </w:pPr>
            <w:r w:rsidRPr="00C86057">
              <w:rPr>
                <w:rFonts w:ascii="Times New Roman" w:hAnsi="Times New Roman" w:cs="Times New Roman"/>
                <w:color w:val="000000"/>
                <w:sz w:val="24"/>
                <w:szCs w:val="24"/>
              </w:rPr>
              <w:t>850</w:t>
            </w:r>
          </w:p>
        </w:tc>
      </w:tr>
      <w:tr w:rsidR="00C86057" w:rsidRPr="00C86057" w:rsidTr="00C86057">
        <w:trPr>
          <w:trHeight w:val="819"/>
          <w:tblHeader/>
        </w:trPr>
        <w:tc>
          <w:tcPr>
            <w:tcW w:w="0" w:type="auto"/>
          </w:tcPr>
          <w:p w:rsidR="00C86057" w:rsidRPr="00C86057" w:rsidRDefault="00C86057" w:rsidP="00C86057">
            <w:pPr>
              <w:jc w:val="center"/>
              <w:rPr>
                <w:rFonts w:ascii="Times New Roman" w:hAnsi="Times New Roman" w:cs="Times New Roman"/>
                <w:color w:val="000000"/>
                <w:sz w:val="24"/>
                <w:szCs w:val="24"/>
              </w:rPr>
            </w:pPr>
            <w:r w:rsidRPr="00C86057">
              <w:rPr>
                <w:rFonts w:ascii="Times New Roman" w:hAnsi="Times New Roman" w:cs="Times New Roman"/>
                <w:color w:val="000000"/>
                <w:sz w:val="24"/>
                <w:szCs w:val="24"/>
              </w:rPr>
              <w:t>35</w:t>
            </w:r>
          </w:p>
        </w:tc>
        <w:tc>
          <w:tcPr>
            <w:tcW w:w="0" w:type="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Creion cu mina grafit,  HB,cu radiera,hexagonal, BIC Evolution sau echivalent, din rasina sintetica 100%, nu contine PVC</w:t>
            </w:r>
          </w:p>
        </w:tc>
        <w:tc>
          <w:tcPr>
            <w:tcW w:w="0" w:type="auto"/>
            <w:tcBorders>
              <w:top w:val="single" w:sz="4" w:space="0" w:color="auto"/>
            </w:tcBorders>
            <w:shd w:val="clear" w:color="auto" w:fill="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buc</w:t>
            </w:r>
          </w:p>
        </w:tc>
        <w:tc>
          <w:tcPr>
            <w:tcW w:w="0" w:type="auto"/>
            <w:shd w:val="clear" w:color="auto" w:fill="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500</w:t>
            </w:r>
          </w:p>
        </w:tc>
        <w:tc>
          <w:tcPr>
            <w:tcW w:w="0" w:type="auto"/>
            <w:shd w:val="clear" w:color="auto" w:fill="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0,10</w:t>
            </w:r>
          </w:p>
        </w:tc>
        <w:tc>
          <w:tcPr>
            <w:tcW w:w="0" w:type="auto"/>
            <w:shd w:val="clear" w:color="auto" w:fill="auto"/>
          </w:tcPr>
          <w:p w:rsidR="00C86057" w:rsidRPr="00C86057" w:rsidRDefault="00C86057" w:rsidP="00C86057">
            <w:pPr>
              <w:jc w:val="center"/>
              <w:rPr>
                <w:rFonts w:ascii="Times New Roman" w:hAnsi="Times New Roman" w:cs="Times New Roman"/>
                <w:color w:val="000000"/>
                <w:sz w:val="24"/>
                <w:szCs w:val="24"/>
              </w:rPr>
            </w:pPr>
            <w:r w:rsidRPr="00C86057">
              <w:rPr>
                <w:rFonts w:ascii="Times New Roman" w:hAnsi="Times New Roman" w:cs="Times New Roman"/>
                <w:color w:val="000000"/>
                <w:sz w:val="24"/>
                <w:szCs w:val="24"/>
              </w:rPr>
              <w:t>50</w:t>
            </w:r>
          </w:p>
        </w:tc>
      </w:tr>
      <w:tr w:rsidR="00C86057" w:rsidRPr="00C86057" w:rsidTr="00C86057">
        <w:trPr>
          <w:trHeight w:val="819"/>
          <w:tblHeader/>
        </w:trPr>
        <w:tc>
          <w:tcPr>
            <w:tcW w:w="0" w:type="auto"/>
          </w:tcPr>
          <w:p w:rsidR="00C86057" w:rsidRPr="00C86057" w:rsidRDefault="00C86057" w:rsidP="00C86057">
            <w:pPr>
              <w:jc w:val="center"/>
              <w:rPr>
                <w:rFonts w:ascii="Times New Roman" w:hAnsi="Times New Roman" w:cs="Times New Roman"/>
                <w:color w:val="000000"/>
                <w:sz w:val="24"/>
                <w:szCs w:val="24"/>
              </w:rPr>
            </w:pPr>
            <w:r w:rsidRPr="00C86057">
              <w:rPr>
                <w:rFonts w:ascii="Times New Roman" w:hAnsi="Times New Roman" w:cs="Times New Roman"/>
                <w:color w:val="000000"/>
                <w:sz w:val="24"/>
                <w:szCs w:val="24"/>
              </w:rPr>
              <w:lastRenderedPageBreak/>
              <w:t>36</w:t>
            </w:r>
          </w:p>
        </w:tc>
        <w:tc>
          <w:tcPr>
            <w:tcW w:w="0" w:type="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Dosare plastic cu sina si gauri NOKI sau echivalent, 50 buc/set</w:t>
            </w:r>
          </w:p>
        </w:tc>
        <w:tc>
          <w:tcPr>
            <w:tcW w:w="0" w:type="auto"/>
            <w:shd w:val="clear" w:color="auto" w:fill="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buc</w:t>
            </w:r>
          </w:p>
        </w:tc>
        <w:tc>
          <w:tcPr>
            <w:tcW w:w="0" w:type="auto"/>
            <w:shd w:val="clear" w:color="auto" w:fill="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10.000</w:t>
            </w:r>
          </w:p>
        </w:tc>
        <w:tc>
          <w:tcPr>
            <w:tcW w:w="0" w:type="auto"/>
            <w:shd w:val="clear" w:color="auto" w:fill="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0,28</w:t>
            </w:r>
          </w:p>
        </w:tc>
        <w:tc>
          <w:tcPr>
            <w:tcW w:w="0" w:type="auto"/>
            <w:shd w:val="clear" w:color="auto" w:fill="auto"/>
          </w:tcPr>
          <w:p w:rsidR="00C86057" w:rsidRPr="00C86057" w:rsidRDefault="00C86057" w:rsidP="00C86057">
            <w:pPr>
              <w:jc w:val="center"/>
              <w:rPr>
                <w:rFonts w:ascii="Times New Roman" w:hAnsi="Times New Roman" w:cs="Times New Roman"/>
                <w:color w:val="000000"/>
                <w:sz w:val="24"/>
                <w:szCs w:val="24"/>
              </w:rPr>
            </w:pPr>
            <w:r w:rsidRPr="00C86057">
              <w:rPr>
                <w:rFonts w:ascii="Times New Roman" w:hAnsi="Times New Roman" w:cs="Times New Roman"/>
                <w:color w:val="000000"/>
                <w:sz w:val="24"/>
                <w:szCs w:val="24"/>
              </w:rPr>
              <w:t>2800</w:t>
            </w:r>
          </w:p>
        </w:tc>
      </w:tr>
      <w:tr w:rsidR="00C86057" w:rsidRPr="00C86057" w:rsidTr="00C86057">
        <w:trPr>
          <w:trHeight w:val="819"/>
          <w:tblHeader/>
        </w:trPr>
        <w:tc>
          <w:tcPr>
            <w:tcW w:w="0" w:type="auto"/>
          </w:tcPr>
          <w:p w:rsidR="00C86057" w:rsidRPr="00C86057" w:rsidRDefault="00C86057" w:rsidP="00C86057">
            <w:pPr>
              <w:jc w:val="center"/>
              <w:rPr>
                <w:rFonts w:ascii="Times New Roman" w:hAnsi="Times New Roman" w:cs="Times New Roman"/>
                <w:color w:val="000000"/>
                <w:sz w:val="24"/>
                <w:szCs w:val="24"/>
              </w:rPr>
            </w:pPr>
            <w:r w:rsidRPr="00C86057">
              <w:rPr>
                <w:rFonts w:ascii="Times New Roman" w:hAnsi="Times New Roman" w:cs="Times New Roman"/>
                <w:color w:val="000000"/>
                <w:sz w:val="24"/>
                <w:szCs w:val="24"/>
              </w:rPr>
              <w:t>37</w:t>
            </w:r>
          </w:p>
        </w:tc>
        <w:tc>
          <w:tcPr>
            <w:tcW w:w="0" w:type="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Datiera automata, mini datiera Colop S120,tusiera neagra/albastru</w:t>
            </w:r>
          </w:p>
        </w:tc>
        <w:tc>
          <w:tcPr>
            <w:tcW w:w="0" w:type="auto"/>
            <w:shd w:val="clear" w:color="auto" w:fill="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buc</w:t>
            </w:r>
          </w:p>
        </w:tc>
        <w:tc>
          <w:tcPr>
            <w:tcW w:w="0" w:type="auto"/>
            <w:shd w:val="clear" w:color="auto" w:fill="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25</w:t>
            </w:r>
          </w:p>
        </w:tc>
        <w:tc>
          <w:tcPr>
            <w:tcW w:w="0" w:type="auto"/>
            <w:shd w:val="clear" w:color="auto" w:fill="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2,00</w:t>
            </w:r>
          </w:p>
        </w:tc>
        <w:tc>
          <w:tcPr>
            <w:tcW w:w="0" w:type="auto"/>
            <w:shd w:val="clear" w:color="auto" w:fill="auto"/>
          </w:tcPr>
          <w:p w:rsidR="00C86057" w:rsidRPr="00C86057" w:rsidRDefault="00C86057" w:rsidP="00C86057">
            <w:pPr>
              <w:jc w:val="center"/>
              <w:rPr>
                <w:rFonts w:ascii="Times New Roman" w:hAnsi="Times New Roman" w:cs="Times New Roman"/>
                <w:color w:val="000000"/>
                <w:sz w:val="24"/>
                <w:szCs w:val="24"/>
              </w:rPr>
            </w:pPr>
            <w:r w:rsidRPr="00C86057">
              <w:rPr>
                <w:rFonts w:ascii="Times New Roman" w:hAnsi="Times New Roman" w:cs="Times New Roman"/>
                <w:color w:val="000000"/>
                <w:sz w:val="24"/>
                <w:szCs w:val="24"/>
              </w:rPr>
              <w:t>50</w:t>
            </w:r>
          </w:p>
        </w:tc>
      </w:tr>
      <w:tr w:rsidR="00C86057" w:rsidRPr="00C86057" w:rsidTr="00C86057">
        <w:trPr>
          <w:trHeight w:val="819"/>
          <w:tblHeader/>
        </w:trPr>
        <w:tc>
          <w:tcPr>
            <w:tcW w:w="0" w:type="auto"/>
          </w:tcPr>
          <w:p w:rsidR="00C86057" w:rsidRPr="00C86057" w:rsidRDefault="00C86057" w:rsidP="00C86057">
            <w:pPr>
              <w:jc w:val="center"/>
              <w:rPr>
                <w:rFonts w:ascii="Times New Roman" w:hAnsi="Times New Roman" w:cs="Times New Roman"/>
                <w:color w:val="000000"/>
                <w:sz w:val="24"/>
                <w:szCs w:val="24"/>
              </w:rPr>
            </w:pPr>
            <w:r w:rsidRPr="00C86057">
              <w:rPr>
                <w:rFonts w:ascii="Times New Roman" w:hAnsi="Times New Roman" w:cs="Times New Roman"/>
                <w:color w:val="000000"/>
                <w:sz w:val="24"/>
                <w:szCs w:val="24"/>
              </w:rPr>
              <w:t>38</w:t>
            </w:r>
          </w:p>
        </w:tc>
        <w:tc>
          <w:tcPr>
            <w:tcW w:w="0" w:type="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Fluid corector pe baza de solvent  KORES sau echivalent 20 ml</w:t>
            </w:r>
          </w:p>
        </w:tc>
        <w:tc>
          <w:tcPr>
            <w:tcW w:w="0" w:type="auto"/>
            <w:shd w:val="clear" w:color="auto" w:fill="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buc</w:t>
            </w:r>
          </w:p>
        </w:tc>
        <w:tc>
          <w:tcPr>
            <w:tcW w:w="0" w:type="auto"/>
            <w:shd w:val="clear" w:color="auto" w:fill="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100</w:t>
            </w:r>
          </w:p>
        </w:tc>
        <w:tc>
          <w:tcPr>
            <w:tcW w:w="0" w:type="auto"/>
            <w:shd w:val="clear" w:color="auto" w:fill="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1,00</w:t>
            </w:r>
          </w:p>
        </w:tc>
        <w:tc>
          <w:tcPr>
            <w:tcW w:w="0" w:type="auto"/>
            <w:shd w:val="clear" w:color="auto" w:fill="auto"/>
          </w:tcPr>
          <w:p w:rsidR="00C86057" w:rsidRPr="00C86057" w:rsidRDefault="00C86057" w:rsidP="00C86057">
            <w:pPr>
              <w:jc w:val="center"/>
              <w:rPr>
                <w:rFonts w:ascii="Times New Roman" w:hAnsi="Times New Roman" w:cs="Times New Roman"/>
                <w:color w:val="000000"/>
                <w:sz w:val="24"/>
                <w:szCs w:val="24"/>
              </w:rPr>
            </w:pPr>
            <w:r w:rsidRPr="00C86057">
              <w:rPr>
                <w:rFonts w:ascii="Times New Roman" w:hAnsi="Times New Roman" w:cs="Times New Roman"/>
                <w:color w:val="000000"/>
                <w:sz w:val="24"/>
                <w:szCs w:val="24"/>
              </w:rPr>
              <w:t>100</w:t>
            </w:r>
          </w:p>
        </w:tc>
      </w:tr>
      <w:tr w:rsidR="00C86057" w:rsidRPr="00C86057" w:rsidTr="00BA40BA">
        <w:trPr>
          <w:trHeight w:val="417"/>
          <w:tblHeader/>
        </w:trPr>
        <w:tc>
          <w:tcPr>
            <w:tcW w:w="0" w:type="auto"/>
          </w:tcPr>
          <w:p w:rsidR="00C86057" w:rsidRPr="00C86057" w:rsidRDefault="00C86057" w:rsidP="00C86057">
            <w:pPr>
              <w:jc w:val="center"/>
              <w:rPr>
                <w:rFonts w:ascii="Times New Roman" w:hAnsi="Times New Roman" w:cs="Times New Roman"/>
                <w:color w:val="000000"/>
                <w:sz w:val="24"/>
                <w:szCs w:val="24"/>
              </w:rPr>
            </w:pPr>
            <w:r w:rsidRPr="00C86057">
              <w:rPr>
                <w:rFonts w:ascii="Times New Roman" w:hAnsi="Times New Roman" w:cs="Times New Roman"/>
                <w:color w:val="000000"/>
                <w:sz w:val="24"/>
                <w:szCs w:val="24"/>
              </w:rPr>
              <w:t>39</w:t>
            </w:r>
          </w:p>
        </w:tc>
        <w:tc>
          <w:tcPr>
            <w:tcW w:w="0" w:type="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Foarfeci otel, 130mm</w:t>
            </w:r>
          </w:p>
        </w:tc>
        <w:tc>
          <w:tcPr>
            <w:tcW w:w="0" w:type="auto"/>
            <w:shd w:val="clear" w:color="auto" w:fill="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buc</w:t>
            </w:r>
          </w:p>
        </w:tc>
        <w:tc>
          <w:tcPr>
            <w:tcW w:w="0" w:type="auto"/>
            <w:shd w:val="clear" w:color="auto" w:fill="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50</w:t>
            </w:r>
          </w:p>
        </w:tc>
        <w:tc>
          <w:tcPr>
            <w:tcW w:w="0" w:type="auto"/>
            <w:shd w:val="clear" w:color="auto" w:fill="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1,00</w:t>
            </w:r>
          </w:p>
        </w:tc>
        <w:tc>
          <w:tcPr>
            <w:tcW w:w="0" w:type="auto"/>
            <w:shd w:val="clear" w:color="auto" w:fill="auto"/>
          </w:tcPr>
          <w:p w:rsidR="00C86057" w:rsidRPr="00C86057" w:rsidRDefault="00C86057" w:rsidP="00C86057">
            <w:pPr>
              <w:jc w:val="center"/>
              <w:rPr>
                <w:rFonts w:ascii="Times New Roman" w:hAnsi="Times New Roman" w:cs="Times New Roman"/>
                <w:color w:val="000000"/>
                <w:sz w:val="24"/>
                <w:szCs w:val="24"/>
              </w:rPr>
            </w:pPr>
            <w:r w:rsidRPr="00C86057">
              <w:rPr>
                <w:rFonts w:ascii="Times New Roman" w:hAnsi="Times New Roman" w:cs="Times New Roman"/>
                <w:color w:val="000000"/>
                <w:sz w:val="24"/>
                <w:szCs w:val="24"/>
              </w:rPr>
              <w:t>50</w:t>
            </w:r>
          </w:p>
        </w:tc>
      </w:tr>
      <w:tr w:rsidR="00C86057" w:rsidRPr="00C86057" w:rsidTr="00C86057">
        <w:trPr>
          <w:trHeight w:val="390"/>
          <w:tblHeader/>
        </w:trPr>
        <w:tc>
          <w:tcPr>
            <w:tcW w:w="0" w:type="auto"/>
          </w:tcPr>
          <w:p w:rsidR="00C86057" w:rsidRPr="00C86057" w:rsidRDefault="00C86057" w:rsidP="00C86057">
            <w:pPr>
              <w:jc w:val="center"/>
              <w:rPr>
                <w:rFonts w:ascii="Times New Roman" w:hAnsi="Times New Roman" w:cs="Times New Roman"/>
                <w:color w:val="000000"/>
                <w:sz w:val="24"/>
                <w:szCs w:val="24"/>
              </w:rPr>
            </w:pPr>
            <w:r w:rsidRPr="00C86057">
              <w:rPr>
                <w:rFonts w:ascii="Times New Roman" w:hAnsi="Times New Roman" w:cs="Times New Roman"/>
                <w:color w:val="000000"/>
                <w:sz w:val="24"/>
                <w:szCs w:val="24"/>
              </w:rPr>
              <w:t>40</w:t>
            </w:r>
          </w:p>
        </w:tc>
        <w:tc>
          <w:tcPr>
            <w:tcW w:w="0" w:type="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Lipici solid stick ,fara solvent, 20gr</w:t>
            </w:r>
          </w:p>
        </w:tc>
        <w:tc>
          <w:tcPr>
            <w:tcW w:w="0" w:type="auto"/>
            <w:shd w:val="clear" w:color="auto" w:fill="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buc</w:t>
            </w:r>
          </w:p>
        </w:tc>
        <w:tc>
          <w:tcPr>
            <w:tcW w:w="0" w:type="auto"/>
            <w:shd w:val="clear" w:color="auto" w:fill="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100</w:t>
            </w:r>
          </w:p>
        </w:tc>
        <w:tc>
          <w:tcPr>
            <w:tcW w:w="0" w:type="auto"/>
            <w:shd w:val="clear" w:color="auto" w:fill="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0,40</w:t>
            </w:r>
          </w:p>
        </w:tc>
        <w:tc>
          <w:tcPr>
            <w:tcW w:w="0" w:type="auto"/>
            <w:shd w:val="clear" w:color="auto" w:fill="auto"/>
          </w:tcPr>
          <w:p w:rsidR="00C86057" w:rsidRPr="00C86057" w:rsidRDefault="00C86057" w:rsidP="00C86057">
            <w:pPr>
              <w:jc w:val="center"/>
              <w:rPr>
                <w:rFonts w:ascii="Times New Roman" w:hAnsi="Times New Roman" w:cs="Times New Roman"/>
                <w:color w:val="000000"/>
                <w:sz w:val="24"/>
                <w:szCs w:val="24"/>
              </w:rPr>
            </w:pPr>
            <w:r w:rsidRPr="00C86057">
              <w:rPr>
                <w:rFonts w:ascii="Times New Roman" w:hAnsi="Times New Roman" w:cs="Times New Roman"/>
                <w:color w:val="000000"/>
                <w:sz w:val="24"/>
                <w:szCs w:val="24"/>
              </w:rPr>
              <w:t>40</w:t>
            </w:r>
          </w:p>
        </w:tc>
      </w:tr>
      <w:tr w:rsidR="00C86057" w:rsidRPr="00C86057" w:rsidTr="00C86057">
        <w:trPr>
          <w:trHeight w:val="819"/>
          <w:tblHeader/>
        </w:trPr>
        <w:tc>
          <w:tcPr>
            <w:tcW w:w="0" w:type="auto"/>
          </w:tcPr>
          <w:p w:rsidR="00C86057" w:rsidRPr="00C86057" w:rsidRDefault="00C86057" w:rsidP="00C86057">
            <w:pPr>
              <w:jc w:val="center"/>
              <w:rPr>
                <w:rFonts w:ascii="Times New Roman" w:hAnsi="Times New Roman" w:cs="Times New Roman"/>
                <w:color w:val="000000"/>
                <w:sz w:val="24"/>
                <w:szCs w:val="24"/>
              </w:rPr>
            </w:pPr>
            <w:r w:rsidRPr="00C86057">
              <w:rPr>
                <w:rFonts w:ascii="Times New Roman" w:hAnsi="Times New Roman" w:cs="Times New Roman"/>
                <w:color w:val="000000"/>
                <w:sz w:val="24"/>
                <w:szCs w:val="24"/>
              </w:rPr>
              <w:t>41</w:t>
            </w:r>
          </w:p>
        </w:tc>
        <w:tc>
          <w:tcPr>
            <w:tcW w:w="0" w:type="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Roller tip pen- permanent, varf 0,6 mm albastru Centropen sau echivalent lungime sriere 2000 mm, varf carbura de tungsten, cerneala inodora, pe baza de apa</w:t>
            </w:r>
          </w:p>
        </w:tc>
        <w:tc>
          <w:tcPr>
            <w:tcW w:w="0" w:type="auto"/>
            <w:shd w:val="clear" w:color="auto" w:fill="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buc</w:t>
            </w:r>
          </w:p>
        </w:tc>
        <w:tc>
          <w:tcPr>
            <w:tcW w:w="0" w:type="auto"/>
            <w:shd w:val="clear" w:color="auto" w:fill="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100</w:t>
            </w:r>
          </w:p>
        </w:tc>
        <w:tc>
          <w:tcPr>
            <w:tcW w:w="0" w:type="auto"/>
            <w:shd w:val="clear" w:color="auto" w:fill="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0,60</w:t>
            </w:r>
          </w:p>
        </w:tc>
        <w:tc>
          <w:tcPr>
            <w:tcW w:w="0" w:type="auto"/>
            <w:shd w:val="clear" w:color="auto" w:fill="auto"/>
          </w:tcPr>
          <w:p w:rsidR="00C86057" w:rsidRPr="00C86057" w:rsidRDefault="00C86057" w:rsidP="00C86057">
            <w:pPr>
              <w:jc w:val="center"/>
              <w:rPr>
                <w:rFonts w:ascii="Times New Roman" w:hAnsi="Times New Roman" w:cs="Times New Roman"/>
                <w:color w:val="000000"/>
                <w:sz w:val="24"/>
                <w:szCs w:val="24"/>
              </w:rPr>
            </w:pPr>
            <w:r w:rsidRPr="00C86057">
              <w:rPr>
                <w:rFonts w:ascii="Times New Roman" w:hAnsi="Times New Roman" w:cs="Times New Roman"/>
                <w:color w:val="000000"/>
                <w:sz w:val="24"/>
                <w:szCs w:val="24"/>
              </w:rPr>
              <w:t>60</w:t>
            </w:r>
          </w:p>
        </w:tc>
      </w:tr>
      <w:tr w:rsidR="00C86057" w:rsidRPr="00C86057" w:rsidTr="00C86057">
        <w:trPr>
          <w:trHeight w:val="819"/>
          <w:tblHeader/>
        </w:trPr>
        <w:tc>
          <w:tcPr>
            <w:tcW w:w="0" w:type="auto"/>
          </w:tcPr>
          <w:p w:rsidR="00C86057" w:rsidRPr="00C86057" w:rsidRDefault="00C86057" w:rsidP="00C86057">
            <w:pPr>
              <w:jc w:val="center"/>
              <w:rPr>
                <w:rFonts w:ascii="Times New Roman" w:hAnsi="Times New Roman" w:cs="Times New Roman"/>
                <w:color w:val="000000"/>
                <w:sz w:val="24"/>
                <w:szCs w:val="24"/>
              </w:rPr>
            </w:pPr>
            <w:r w:rsidRPr="00C86057">
              <w:rPr>
                <w:rFonts w:ascii="Times New Roman" w:hAnsi="Times New Roman" w:cs="Times New Roman"/>
                <w:color w:val="000000"/>
                <w:sz w:val="24"/>
                <w:szCs w:val="24"/>
              </w:rPr>
              <w:t>42</w:t>
            </w:r>
          </w:p>
        </w:tc>
        <w:tc>
          <w:tcPr>
            <w:tcW w:w="0" w:type="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Roller tip pen- permanent, varf 0,5 mm negru Centropen sau echivalent lungime sriere 2000 mm, varf carbura de tungsten, cerneala inodora, pe baza de apa</w:t>
            </w:r>
          </w:p>
        </w:tc>
        <w:tc>
          <w:tcPr>
            <w:tcW w:w="0" w:type="auto"/>
            <w:shd w:val="clear" w:color="auto" w:fill="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buc</w:t>
            </w:r>
          </w:p>
        </w:tc>
        <w:tc>
          <w:tcPr>
            <w:tcW w:w="0" w:type="auto"/>
            <w:shd w:val="clear" w:color="auto" w:fill="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300</w:t>
            </w:r>
          </w:p>
        </w:tc>
        <w:tc>
          <w:tcPr>
            <w:tcW w:w="0" w:type="auto"/>
            <w:shd w:val="clear" w:color="auto" w:fill="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0,60</w:t>
            </w:r>
          </w:p>
        </w:tc>
        <w:tc>
          <w:tcPr>
            <w:tcW w:w="0" w:type="auto"/>
            <w:shd w:val="clear" w:color="auto" w:fill="auto"/>
          </w:tcPr>
          <w:p w:rsidR="00C86057" w:rsidRPr="00C86057" w:rsidRDefault="00C86057" w:rsidP="00C86057">
            <w:pPr>
              <w:jc w:val="center"/>
              <w:rPr>
                <w:rFonts w:ascii="Times New Roman" w:hAnsi="Times New Roman" w:cs="Times New Roman"/>
                <w:color w:val="000000"/>
                <w:sz w:val="24"/>
                <w:szCs w:val="24"/>
              </w:rPr>
            </w:pPr>
            <w:r w:rsidRPr="00C86057">
              <w:rPr>
                <w:rFonts w:ascii="Times New Roman" w:hAnsi="Times New Roman" w:cs="Times New Roman"/>
                <w:color w:val="000000"/>
                <w:sz w:val="24"/>
                <w:szCs w:val="24"/>
              </w:rPr>
              <w:t>180</w:t>
            </w:r>
          </w:p>
        </w:tc>
      </w:tr>
      <w:tr w:rsidR="00C86057" w:rsidRPr="00C86057" w:rsidTr="00C86057">
        <w:trPr>
          <w:trHeight w:val="819"/>
          <w:tblHeader/>
        </w:trPr>
        <w:tc>
          <w:tcPr>
            <w:tcW w:w="0" w:type="auto"/>
          </w:tcPr>
          <w:p w:rsidR="00C86057" w:rsidRPr="00C86057" w:rsidRDefault="00C86057" w:rsidP="00C86057">
            <w:pPr>
              <w:jc w:val="center"/>
              <w:rPr>
                <w:rFonts w:ascii="Times New Roman" w:hAnsi="Times New Roman" w:cs="Times New Roman"/>
                <w:color w:val="000000"/>
                <w:sz w:val="24"/>
                <w:szCs w:val="24"/>
              </w:rPr>
            </w:pPr>
            <w:r w:rsidRPr="00C86057">
              <w:rPr>
                <w:rFonts w:ascii="Times New Roman" w:hAnsi="Times New Roman" w:cs="Times New Roman"/>
                <w:color w:val="000000"/>
                <w:sz w:val="24"/>
                <w:szCs w:val="24"/>
              </w:rPr>
              <w:t>43</w:t>
            </w:r>
          </w:p>
        </w:tc>
        <w:tc>
          <w:tcPr>
            <w:tcW w:w="0" w:type="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Roller tip pen- permanent, varf 0,5 mm rosu Centropen sau echivalent lungime sriere 2000 mm, varf carbura de tungsten, cerneala inodora, pe baza de apa</w:t>
            </w:r>
          </w:p>
        </w:tc>
        <w:tc>
          <w:tcPr>
            <w:tcW w:w="0" w:type="auto"/>
            <w:shd w:val="clear" w:color="auto" w:fill="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buc</w:t>
            </w:r>
          </w:p>
        </w:tc>
        <w:tc>
          <w:tcPr>
            <w:tcW w:w="0" w:type="auto"/>
            <w:shd w:val="clear" w:color="auto" w:fill="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50</w:t>
            </w:r>
          </w:p>
        </w:tc>
        <w:tc>
          <w:tcPr>
            <w:tcW w:w="0" w:type="auto"/>
            <w:shd w:val="clear" w:color="auto" w:fill="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0,60</w:t>
            </w:r>
          </w:p>
        </w:tc>
        <w:tc>
          <w:tcPr>
            <w:tcW w:w="0" w:type="auto"/>
            <w:shd w:val="clear" w:color="auto" w:fill="auto"/>
          </w:tcPr>
          <w:p w:rsidR="00C86057" w:rsidRPr="00C86057" w:rsidRDefault="00C86057" w:rsidP="00C86057">
            <w:pPr>
              <w:jc w:val="center"/>
              <w:rPr>
                <w:rFonts w:ascii="Times New Roman" w:hAnsi="Times New Roman" w:cs="Times New Roman"/>
                <w:color w:val="000000"/>
                <w:sz w:val="24"/>
                <w:szCs w:val="24"/>
              </w:rPr>
            </w:pPr>
            <w:r w:rsidRPr="00C86057">
              <w:rPr>
                <w:rFonts w:ascii="Times New Roman" w:hAnsi="Times New Roman" w:cs="Times New Roman"/>
                <w:color w:val="000000"/>
                <w:sz w:val="24"/>
                <w:szCs w:val="24"/>
              </w:rPr>
              <w:t>30</w:t>
            </w:r>
          </w:p>
        </w:tc>
      </w:tr>
      <w:tr w:rsidR="00C86057" w:rsidRPr="00C86057" w:rsidTr="00C86057">
        <w:trPr>
          <w:trHeight w:val="819"/>
          <w:tblHeader/>
        </w:trPr>
        <w:tc>
          <w:tcPr>
            <w:tcW w:w="0" w:type="auto"/>
          </w:tcPr>
          <w:p w:rsidR="00C86057" w:rsidRPr="00C86057" w:rsidRDefault="00C86057" w:rsidP="00C86057">
            <w:pPr>
              <w:jc w:val="center"/>
              <w:rPr>
                <w:rFonts w:ascii="Times New Roman" w:hAnsi="Times New Roman" w:cs="Times New Roman"/>
                <w:color w:val="000000"/>
                <w:sz w:val="24"/>
                <w:szCs w:val="24"/>
              </w:rPr>
            </w:pPr>
            <w:r w:rsidRPr="00C86057">
              <w:rPr>
                <w:rFonts w:ascii="Times New Roman" w:hAnsi="Times New Roman" w:cs="Times New Roman"/>
                <w:color w:val="000000"/>
                <w:sz w:val="24"/>
                <w:szCs w:val="24"/>
              </w:rPr>
              <w:t>44</w:t>
            </w:r>
          </w:p>
        </w:tc>
        <w:tc>
          <w:tcPr>
            <w:tcW w:w="0" w:type="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File protectie A4 ,  transparente NOKI,sau echivalent , perforatii standard pentru indosariere format A4, 100 buc/set</w:t>
            </w:r>
          </w:p>
        </w:tc>
        <w:tc>
          <w:tcPr>
            <w:tcW w:w="0" w:type="auto"/>
            <w:shd w:val="clear" w:color="auto" w:fill="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set</w:t>
            </w:r>
          </w:p>
        </w:tc>
        <w:tc>
          <w:tcPr>
            <w:tcW w:w="0" w:type="auto"/>
            <w:shd w:val="clear" w:color="auto" w:fill="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1.000</w:t>
            </w:r>
          </w:p>
        </w:tc>
        <w:tc>
          <w:tcPr>
            <w:tcW w:w="0" w:type="auto"/>
            <w:shd w:val="clear" w:color="auto" w:fill="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4,50</w:t>
            </w:r>
          </w:p>
        </w:tc>
        <w:tc>
          <w:tcPr>
            <w:tcW w:w="0" w:type="auto"/>
            <w:shd w:val="clear" w:color="auto" w:fill="auto"/>
          </w:tcPr>
          <w:p w:rsidR="00C86057" w:rsidRPr="00C86057" w:rsidRDefault="00C86057" w:rsidP="00C86057">
            <w:pPr>
              <w:jc w:val="center"/>
              <w:rPr>
                <w:rFonts w:ascii="Times New Roman" w:hAnsi="Times New Roman" w:cs="Times New Roman"/>
                <w:color w:val="000000"/>
                <w:sz w:val="24"/>
                <w:szCs w:val="24"/>
              </w:rPr>
            </w:pPr>
            <w:r w:rsidRPr="00C86057">
              <w:rPr>
                <w:rFonts w:ascii="Times New Roman" w:hAnsi="Times New Roman" w:cs="Times New Roman"/>
                <w:color w:val="000000"/>
                <w:sz w:val="24"/>
                <w:szCs w:val="24"/>
              </w:rPr>
              <w:t>4500</w:t>
            </w:r>
          </w:p>
        </w:tc>
      </w:tr>
      <w:tr w:rsidR="00C86057" w:rsidRPr="00C86057" w:rsidTr="00C86057">
        <w:trPr>
          <w:trHeight w:val="819"/>
          <w:tblHeader/>
        </w:trPr>
        <w:tc>
          <w:tcPr>
            <w:tcW w:w="0" w:type="auto"/>
          </w:tcPr>
          <w:p w:rsidR="00C86057" w:rsidRPr="00C86057" w:rsidRDefault="00C86057" w:rsidP="00C86057">
            <w:pPr>
              <w:jc w:val="center"/>
              <w:rPr>
                <w:rFonts w:ascii="Times New Roman" w:hAnsi="Times New Roman" w:cs="Times New Roman"/>
                <w:color w:val="000000"/>
                <w:sz w:val="24"/>
                <w:szCs w:val="24"/>
              </w:rPr>
            </w:pPr>
            <w:r w:rsidRPr="00C86057">
              <w:rPr>
                <w:rFonts w:ascii="Times New Roman" w:hAnsi="Times New Roman" w:cs="Times New Roman"/>
                <w:color w:val="000000"/>
                <w:sz w:val="24"/>
                <w:szCs w:val="24"/>
              </w:rPr>
              <w:t>45</w:t>
            </w:r>
          </w:p>
        </w:tc>
        <w:tc>
          <w:tcPr>
            <w:tcW w:w="0" w:type="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Index 5 culori/set adezive , din plastic tip Jin Xin sau echivalent</w:t>
            </w:r>
          </w:p>
        </w:tc>
        <w:tc>
          <w:tcPr>
            <w:tcW w:w="0" w:type="auto"/>
            <w:shd w:val="clear" w:color="auto" w:fill="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set</w:t>
            </w:r>
          </w:p>
        </w:tc>
        <w:tc>
          <w:tcPr>
            <w:tcW w:w="0" w:type="auto"/>
            <w:shd w:val="clear" w:color="auto" w:fill="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500</w:t>
            </w:r>
          </w:p>
        </w:tc>
        <w:tc>
          <w:tcPr>
            <w:tcW w:w="0" w:type="auto"/>
            <w:shd w:val="clear" w:color="auto" w:fill="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0,60</w:t>
            </w:r>
          </w:p>
        </w:tc>
        <w:tc>
          <w:tcPr>
            <w:tcW w:w="0" w:type="auto"/>
            <w:shd w:val="clear" w:color="auto" w:fill="auto"/>
          </w:tcPr>
          <w:p w:rsidR="00C86057" w:rsidRPr="00C86057" w:rsidRDefault="00C86057" w:rsidP="00C86057">
            <w:pPr>
              <w:jc w:val="center"/>
              <w:rPr>
                <w:rFonts w:ascii="Times New Roman" w:hAnsi="Times New Roman" w:cs="Times New Roman"/>
                <w:color w:val="000000"/>
                <w:sz w:val="24"/>
                <w:szCs w:val="24"/>
              </w:rPr>
            </w:pPr>
            <w:r w:rsidRPr="00C86057">
              <w:rPr>
                <w:rFonts w:ascii="Times New Roman" w:hAnsi="Times New Roman" w:cs="Times New Roman"/>
                <w:color w:val="000000"/>
                <w:sz w:val="24"/>
                <w:szCs w:val="24"/>
              </w:rPr>
              <w:t>300</w:t>
            </w:r>
          </w:p>
        </w:tc>
      </w:tr>
      <w:tr w:rsidR="00C86057" w:rsidRPr="00C86057" w:rsidTr="00C86057">
        <w:trPr>
          <w:trHeight w:val="819"/>
          <w:tblHeader/>
        </w:trPr>
        <w:tc>
          <w:tcPr>
            <w:tcW w:w="0" w:type="auto"/>
          </w:tcPr>
          <w:p w:rsidR="00C86057" w:rsidRPr="00C86057" w:rsidRDefault="00C86057" w:rsidP="00C86057">
            <w:pPr>
              <w:jc w:val="center"/>
              <w:rPr>
                <w:rFonts w:ascii="Times New Roman" w:hAnsi="Times New Roman" w:cs="Times New Roman"/>
                <w:color w:val="000000"/>
                <w:sz w:val="24"/>
                <w:szCs w:val="24"/>
              </w:rPr>
            </w:pPr>
            <w:r w:rsidRPr="00C86057">
              <w:rPr>
                <w:rFonts w:ascii="Times New Roman" w:hAnsi="Times New Roman" w:cs="Times New Roman"/>
                <w:color w:val="000000"/>
                <w:sz w:val="24"/>
                <w:szCs w:val="24"/>
              </w:rPr>
              <w:t>46</w:t>
            </w:r>
          </w:p>
        </w:tc>
        <w:tc>
          <w:tcPr>
            <w:tcW w:w="0" w:type="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Pix Schneider sau echivalent ,K 15 , plastic cu mecanism,clip metalic -scriere albastra</w:t>
            </w:r>
          </w:p>
        </w:tc>
        <w:tc>
          <w:tcPr>
            <w:tcW w:w="0" w:type="auto"/>
            <w:shd w:val="clear" w:color="auto" w:fill="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buc</w:t>
            </w:r>
          </w:p>
        </w:tc>
        <w:tc>
          <w:tcPr>
            <w:tcW w:w="0" w:type="auto"/>
            <w:shd w:val="clear" w:color="auto" w:fill="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2.500</w:t>
            </w:r>
          </w:p>
        </w:tc>
        <w:tc>
          <w:tcPr>
            <w:tcW w:w="0" w:type="auto"/>
            <w:shd w:val="clear" w:color="auto" w:fill="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0,35</w:t>
            </w:r>
          </w:p>
        </w:tc>
        <w:tc>
          <w:tcPr>
            <w:tcW w:w="0" w:type="auto"/>
            <w:shd w:val="clear" w:color="auto" w:fill="auto"/>
          </w:tcPr>
          <w:p w:rsidR="00C86057" w:rsidRPr="00C86057" w:rsidRDefault="00C86057" w:rsidP="00C86057">
            <w:pPr>
              <w:jc w:val="center"/>
              <w:rPr>
                <w:rFonts w:ascii="Times New Roman" w:hAnsi="Times New Roman" w:cs="Times New Roman"/>
                <w:color w:val="000000"/>
                <w:sz w:val="24"/>
                <w:szCs w:val="24"/>
              </w:rPr>
            </w:pPr>
            <w:r w:rsidRPr="00C86057">
              <w:rPr>
                <w:rFonts w:ascii="Times New Roman" w:hAnsi="Times New Roman" w:cs="Times New Roman"/>
                <w:color w:val="000000"/>
                <w:sz w:val="24"/>
                <w:szCs w:val="24"/>
              </w:rPr>
              <w:t>875</w:t>
            </w:r>
          </w:p>
        </w:tc>
      </w:tr>
      <w:tr w:rsidR="00C86057" w:rsidRPr="00C86057" w:rsidTr="00C86057">
        <w:trPr>
          <w:trHeight w:val="819"/>
          <w:tblHeader/>
        </w:trPr>
        <w:tc>
          <w:tcPr>
            <w:tcW w:w="0" w:type="auto"/>
          </w:tcPr>
          <w:p w:rsidR="00C86057" w:rsidRPr="00C86057" w:rsidRDefault="00C86057" w:rsidP="00C86057">
            <w:pPr>
              <w:jc w:val="center"/>
              <w:rPr>
                <w:rFonts w:ascii="Times New Roman" w:hAnsi="Times New Roman" w:cs="Times New Roman"/>
                <w:color w:val="000000"/>
                <w:sz w:val="24"/>
                <w:szCs w:val="24"/>
              </w:rPr>
            </w:pPr>
            <w:r w:rsidRPr="00C86057">
              <w:rPr>
                <w:rFonts w:ascii="Times New Roman" w:hAnsi="Times New Roman" w:cs="Times New Roman"/>
                <w:color w:val="000000"/>
                <w:sz w:val="24"/>
                <w:szCs w:val="24"/>
              </w:rPr>
              <w:t>47</w:t>
            </w:r>
          </w:p>
        </w:tc>
        <w:tc>
          <w:tcPr>
            <w:tcW w:w="0" w:type="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Pix Schneider sau echivalent Tops 505F,unica folosinta,varf fin, corp orange,scriere albastra</w:t>
            </w:r>
          </w:p>
        </w:tc>
        <w:tc>
          <w:tcPr>
            <w:tcW w:w="0" w:type="auto"/>
            <w:shd w:val="clear" w:color="auto" w:fill="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buc</w:t>
            </w:r>
          </w:p>
        </w:tc>
        <w:tc>
          <w:tcPr>
            <w:tcW w:w="0" w:type="auto"/>
            <w:shd w:val="clear" w:color="auto" w:fill="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3.000</w:t>
            </w:r>
          </w:p>
        </w:tc>
        <w:tc>
          <w:tcPr>
            <w:tcW w:w="0" w:type="auto"/>
            <w:shd w:val="clear" w:color="auto" w:fill="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0,15</w:t>
            </w:r>
          </w:p>
        </w:tc>
        <w:tc>
          <w:tcPr>
            <w:tcW w:w="0" w:type="auto"/>
            <w:shd w:val="clear" w:color="auto" w:fill="auto"/>
          </w:tcPr>
          <w:p w:rsidR="00C86057" w:rsidRPr="00C86057" w:rsidRDefault="00C86057" w:rsidP="00C86057">
            <w:pPr>
              <w:jc w:val="center"/>
              <w:rPr>
                <w:rFonts w:ascii="Times New Roman" w:hAnsi="Times New Roman" w:cs="Times New Roman"/>
                <w:color w:val="000000"/>
                <w:sz w:val="24"/>
                <w:szCs w:val="24"/>
              </w:rPr>
            </w:pPr>
            <w:r w:rsidRPr="00C86057">
              <w:rPr>
                <w:rFonts w:ascii="Times New Roman" w:hAnsi="Times New Roman" w:cs="Times New Roman"/>
                <w:color w:val="000000"/>
                <w:sz w:val="24"/>
                <w:szCs w:val="24"/>
              </w:rPr>
              <w:t>450</w:t>
            </w:r>
          </w:p>
        </w:tc>
      </w:tr>
      <w:tr w:rsidR="00C86057" w:rsidRPr="00C86057" w:rsidTr="00C86057">
        <w:trPr>
          <w:trHeight w:val="819"/>
          <w:tblHeader/>
        </w:trPr>
        <w:tc>
          <w:tcPr>
            <w:tcW w:w="0" w:type="auto"/>
          </w:tcPr>
          <w:p w:rsidR="00C86057" w:rsidRPr="00C86057" w:rsidRDefault="00C86057" w:rsidP="00C86057">
            <w:pPr>
              <w:jc w:val="center"/>
              <w:rPr>
                <w:rFonts w:ascii="Times New Roman" w:hAnsi="Times New Roman" w:cs="Times New Roman"/>
                <w:color w:val="000000"/>
                <w:sz w:val="24"/>
                <w:szCs w:val="24"/>
              </w:rPr>
            </w:pPr>
            <w:r w:rsidRPr="00C86057">
              <w:rPr>
                <w:rFonts w:ascii="Times New Roman" w:hAnsi="Times New Roman" w:cs="Times New Roman"/>
                <w:color w:val="000000"/>
                <w:sz w:val="24"/>
                <w:szCs w:val="24"/>
              </w:rPr>
              <w:t>48</w:t>
            </w:r>
          </w:p>
        </w:tc>
        <w:tc>
          <w:tcPr>
            <w:tcW w:w="0" w:type="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Text marker varf tesit,scriere 1-5 mm (4 buc/set), culori : galben,roz,verde,albastru</w:t>
            </w:r>
          </w:p>
        </w:tc>
        <w:tc>
          <w:tcPr>
            <w:tcW w:w="0" w:type="auto"/>
            <w:shd w:val="clear" w:color="auto" w:fill="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set</w:t>
            </w:r>
          </w:p>
        </w:tc>
        <w:tc>
          <w:tcPr>
            <w:tcW w:w="0" w:type="auto"/>
            <w:shd w:val="clear" w:color="auto" w:fill="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100</w:t>
            </w:r>
          </w:p>
        </w:tc>
        <w:tc>
          <w:tcPr>
            <w:tcW w:w="0" w:type="auto"/>
            <w:shd w:val="clear" w:color="auto" w:fill="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1,50</w:t>
            </w:r>
          </w:p>
        </w:tc>
        <w:tc>
          <w:tcPr>
            <w:tcW w:w="0" w:type="auto"/>
            <w:shd w:val="clear" w:color="auto" w:fill="auto"/>
          </w:tcPr>
          <w:p w:rsidR="00C86057" w:rsidRPr="00C86057" w:rsidRDefault="00C86057" w:rsidP="00C86057">
            <w:pPr>
              <w:jc w:val="center"/>
              <w:rPr>
                <w:rFonts w:ascii="Times New Roman" w:hAnsi="Times New Roman" w:cs="Times New Roman"/>
                <w:color w:val="000000"/>
                <w:sz w:val="24"/>
                <w:szCs w:val="24"/>
              </w:rPr>
            </w:pPr>
            <w:r w:rsidRPr="00C86057">
              <w:rPr>
                <w:rFonts w:ascii="Times New Roman" w:hAnsi="Times New Roman" w:cs="Times New Roman"/>
                <w:color w:val="000000"/>
                <w:sz w:val="24"/>
                <w:szCs w:val="24"/>
              </w:rPr>
              <w:t>150</w:t>
            </w:r>
          </w:p>
        </w:tc>
      </w:tr>
      <w:tr w:rsidR="00C86057" w:rsidRPr="00C86057" w:rsidTr="00C86057">
        <w:trPr>
          <w:trHeight w:val="819"/>
          <w:tblHeader/>
        </w:trPr>
        <w:tc>
          <w:tcPr>
            <w:tcW w:w="0" w:type="auto"/>
          </w:tcPr>
          <w:p w:rsidR="00C86057" w:rsidRPr="00C86057" w:rsidRDefault="00C86057" w:rsidP="00C86057">
            <w:pPr>
              <w:jc w:val="center"/>
              <w:rPr>
                <w:rFonts w:ascii="Times New Roman" w:hAnsi="Times New Roman" w:cs="Times New Roman"/>
                <w:color w:val="000000"/>
                <w:sz w:val="24"/>
                <w:szCs w:val="24"/>
              </w:rPr>
            </w:pPr>
            <w:r w:rsidRPr="00C86057">
              <w:rPr>
                <w:rFonts w:ascii="Times New Roman" w:hAnsi="Times New Roman" w:cs="Times New Roman"/>
                <w:color w:val="000000"/>
                <w:sz w:val="24"/>
                <w:szCs w:val="24"/>
              </w:rPr>
              <w:t>49</w:t>
            </w:r>
          </w:p>
        </w:tc>
        <w:tc>
          <w:tcPr>
            <w:tcW w:w="0" w:type="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Marker permanent ,negru 2-4 mm,varf rotund ,cerneala permanenta pe baza de alcool, rezistent la apa si temperaturi de peste 100 C</w:t>
            </w:r>
          </w:p>
        </w:tc>
        <w:tc>
          <w:tcPr>
            <w:tcW w:w="0" w:type="auto"/>
            <w:shd w:val="clear" w:color="auto" w:fill="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buc</w:t>
            </w:r>
          </w:p>
        </w:tc>
        <w:tc>
          <w:tcPr>
            <w:tcW w:w="0" w:type="auto"/>
            <w:shd w:val="clear" w:color="auto" w:fill="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200</w:t>
            </w:r>
          </w:p>
        </w:tc>
        <w:tc>
          <w:tcPr>
            <w:tcW w:w="0" w:type="auto"/>
            <w:shd w:val="clear" w:color="auto" w:fill="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0,25</w:t>
            </w:r>
          </w:p>
        </w:tc>
        <w:tc>
          <w:tcPr>
            <w:tcW w:w="0" w:type="auto"/>
            <w:shd w:val="clear" w:color="auto" w:fill="auto"/>
          </w:tcPr>
          <w:p w:rsidR="00C86057" w:rsidRPr="00C86057" w:rsidRDefault="00C86057" w:rsidP="00C86057">
            <w:pPr>
              <w:jc w:val="center"/>
              <w:rPr>
                <w:rFonts w:ascii="Times New Roman" w:hAnsi="Times New Roman" w:cs="Times New Roman"/>
                <w:color w:val="000000"/>
                <w:sz w:val="24"/>
                <w:szCs w:val="24"/>
              </w:rPr>
            </w:pPr>
            <w:r w:rsidRPr="00C86057">
              <w:rPr>
                <w:rFonts w:ascii="Times New Roman" w:hAnsi="Times New Roman" w:cs="Times New Roman"/>
                <w:color w:val="000000"/>
                <w:sz w:val="24"/>
                <w:szCs w:val="24"/>
              </w:rPr>
              <w:t>50</w:t>
            </w:r>
          </w:p>
        </w:tc>
      </w:tr>
      <w:tr w:rsidR="00C86057" w:rsidRPr="00C86057" w:rsidTr="00C86057">
        <w:trPr>
          <w:trHeight w:val="819"/>
          <w:tblHeader/>
        </w:trPr>
        <w:tc>
          <w:tcPr>
            <w:tcW w:w="0" w:type="auto"/>
          </w:tcPr>
          <w:p w:rsidR="00C86057" w:rsidRPr="00C86057" w:rsidRDefault="00C86057" w:rsidP="00C86057">
            <w:pPr>
              <w:jc w:val="center"/>
              <w:rPr>
                <w:rFonts w:ascii="Times New Roman" w:hAnsi="Times New Roman" w:cs="Times New Roman"/>
                <w:color w:val="000000"/>
                <w:sz w:val="24"/>
                <w:szCs w:val="24"/>
              </w:rPr>
            </w:pPr>
            <w:r w:rsidRPr="00C86057">
              <w:rPr>
                <w:rFonts w:ascii="Times New Roman" w:hAnsi="Times New Roman" w:cs="Times New Roman"/>
                <w:color w:val="000000"/>
                <w:sz w:val="24"/>
                <w:szCs w:val="24"/>
              </w:rPr>
              <w:t>50</w:t>
            </w:r>
          </w:p>
        </w:tc>
        <w:tc>
          <w:tcPr>
            <w:tcW w:w="0" w:type="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Mapa tip servieta  PVC/plastic A4 cu maner,doua compartimente pentru transport documente si dosare A4,culoare neagra,inchidere cu buton, dimensiune 330/250 mm</w:t>
            </w:r>
          </w:p>
        </w:tc>
        <w:tc>
          <w:tcPr>
            <w:tcW w:w="0" w:type="auto"/>
            <w:shd w:val="clear" w:color="auto" w:fill="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buc</w:t>
            </w:r>
          </w:p>
        </w:tc>
        <w:tc>
          <w:tcPr>
            <w:tcW w:w="0" w:type="auto"/>
            <w:shd w:val="clear" w:color="auto" w:fill="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50</w:t>
            </w:r>
          </w:p>
        </w:tc>
        <w:tc>
          <w:tcPr>
            <w:tcW w:w="0" w:type="auto"/>
            <w:shd w:val="clear" w:color="auto" w:fill="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7,20</w:t>
            </w:r>
          </w:p>
        </w:tc>
        <w:tc>
          <w:tcPr>
            <w:tcW w:w="0" w:type="auto"/>
            <w:shd w:val="clear" w:color="auto" w:fill="auto"/>
          </w:tcPr>
          <w:p w:rsidR="00C86057" w:rsidRPr="00C86057" w:rsidRDefault="00C86057" w:rsidP="00C86057">
            <w:pPr>
              <w:jc w:val="center"/>
              <w:rPr>
                <w:rFonts w:ascii="Times New Roman" w:hAnsi="Times New Roman" w:cs="Times New Roman"/>
                <w:color w:val="000000"/>
                <w:sz w:val="24"/>
                <w:szCs w:val="24"/>
              </w:rPr>
            </w:pPr>
            <w:r w:rsidRPr="00C86057">
              <w:rPr>
                <w:rFonts w:ascii="Times New Roman" w:hAnsi="Times New Roman" w:cs="Times New Roman"/>
                <w:color w:val="000000"/>
                <w:sz w:val="24"/>
                <w:szCs w:val="24"/>
              </w:rPr>
              <w:t>360</w:t>
            </w:r>
          </w:p>
        </w:tc>
      </w:tr>
      <w:tr w:rsidR="00C86057" w:rsidRPr="00C86057" w:rsidTr="00C86057">
        <w:trPr>
          <w:trHeight w:val="819"/>
          <w:tblHeader/>
        </w:trPr>
        <w:tc>
          <w:tcPr>
            <w:tcW w:w="0" w:type="auto"/>
          </w:tcPr>
          <w:p w:rsidR="00C86057" w:rsidRPr="00C86057" w:rsidRDefault="00C86057" w:rsidP="00C86057">
            <w:pPr>
              <w:jc w:val="center"/>
              <w:rPr>
                <w:rFonts w:ascii="Times New Roman" w:hAnsi="Times New Roman" w:cs="Times New Roman"/>
                <w:color w:val="000000"/>
                <w:sz w:val="24"/>
                <w:szCs w:val="24"/>
              </w:rPr>
            </w:pPr>
            <w:r w:rsidRPr="00C86057">
              <w:rPr>
                <w:rFonts w:ascii="Times New Roman" w:hAnsi="Times New Roman" w:cs="Times New Roman"/>
                <w:color w:val="000000"/>
                <w:sz w:val="24"/>
                <w:szCs w:val="24"/>
              </w:rPr>
              <w:t>51</w:t>
            </w:r>
          </w:p>
        </w:tc>
        <w:tc>
          <w:tcPr>
            <w:tcW w:w="0" w:type="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Mapa carton 350g/mp plastifiat lucios cu elastic pe latura lunga ,12buc/set ,rosu</w:t>
            </w:r>
          </w:p>
        </w:tc>
        <w:tc>
          <w:tcPr>
            <w:tcW w:w="0" w:type="auto"/>
            <w:shd w:val="clear" w:color="auto" w:fill="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buc</w:t>
            </w:r>
          </w:p>
        </w:tc>
        <w:tc>
          <w:tcPr>
            <w:tcW w:w="0" w:type="auto"/>
            <w:shd w:val="clear" w:color="auto" w:fill="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120</w:t>
            </w:r>
          </w:p>
        </w:tc>
        <w:tc>
          <w:tcPr>
            <w:tcW w:w="0" w:type="auto"/>
            <w:shd w:val="clear" w:color="auto" w:fill="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0,70</w:t>
            </w:r>
          </w:p>
        </w:tc>
        <w:tc>
          <w:tcPr>
            <w:tcW w:w="0" w:type="auto"/>
            <w:shd w:val="clear" w:color="auto" w:fill="auto"/>
          </w:tcPr>
          <w:p w:rsidR="00C86057" w:rsidRPr="00C86057" w:rsidRDefault="00C86057" w:rsidP="00C86057">
            <w:pPr>
              <w:jc w:val="center"/>
              <w:rPr>
                <w:rFonts w:ascii="Times New Roman" w:hAnsi="Times New Roman" w:cs="Times New Roman"/>
                <w:color w:val="000000"/>
                <w:sz w:val="24"/>
                <w:szCs w:val="24"/>
              </w:rPr>
            </w:pPr>
            <w:r w:rsidRPr="00C86057">
              <w:rPr>
                <w:rFonts w:ascii="Times New Roman" w:hAnsi="Times New Roman" w:cs="Times New Roman"/>
                <w:color w:val="000000"/>
                <w:sz w:val="24"/>
                <w:szCs w:val="24"/>
              </w:rPr>
              <w:t>84</w:t>
            </w:r>
          </w:p>
        </w:tc>
      </w:tr>
      <w:tr w:rsidR="00C86057" w:rsidRPr="00C86057" w:rsidTr="00C86057">
        <w:trPr>
          <w:trHeight w:val="819"/>
          <w:tblHeader/>
        </w:trPr>
        <w:tc>
          <w:tcPr>
            <w:tcW w:w="0" w:type="auto"/>
          </w:tcPr>
          <w:p w:rsidR="00C86057" w:rsidRPr="00C86057" w:rsidRDefault="00C86057" w:rsidP="00C86057">
            <w:pPr>
              <w:jc w:val="center"/>
              <w:rPr>
                <w:rFonts w:ascii="Times New Roman" w:hAnsi="Times New Roman" w:cs="Times New Roman"/>
                <w:color w:val="000000"/>
                <w:sz w:val="24"/>
                <w:szCs w:val="24"/>
              </w:rPr>
            </w:pPr>
            <w:r w:rsidRPr="00C86057">
              <w:rPr>
                <w:rFonts w:ascii="Times New Roman" w:hAnsi="Times New Roman" w:cs="Times New Roman"/>
                <w:color w:val="000000"/>
                <w:sz w:val="24"/>
                <w:szCs w:val="24"/>
              </w:rPr>
              <w:t>52</w:t>
            </w:r>
          </w:p>
        </w:tc>
        <w:tc>
          <w:tcPr>
            <w:tcW w:w="0" w:type="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Mapa carton 350g/mp plastifiat lucios cu elastic pe latura lunga ,12buc/set , verde</w:t>
            </w:r>
          </w:p>
        </w:tc>
        <w:tc>
          <w:tcPr>
            <w:tcW w:w="0" w:type="auto"/>
            <w:shd w:val="clear" w:color="auto" w:fill="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buc</w:t>
            </w:r>
          </w:p>
        </w:tc>
        <w:tc>
          <w:tcPr>
            <w:tcW w:w="0" w:type="auto"/>
            <w:shd w:val="clear" w:color="auto" w:fill="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240</w:t>
            </w:r>
          </w:p>
        </w:tc>
        <w:tc>
          <w:tcPr>
            <w:tcW w:w="0" w:type="auto"/>
            <w:shd w:val="clear" w:color="auto" w:fill="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0,70</w:t>
            </w:r>
          </w:p>
        </w:tc>
        <w:tc>
          <w:tcPr>
            <w:tcW w:w="0" w:type="auto"/>
            <w:shd w:val="clear" w:color="auto" w:fill="auto"/>
          </w:tcPr>
          <w:p w:rsidR="00C86057" w:rsidRPr="00C86057" w:rsidRDefault="00C86057" w:rsidP="00C86057">
            <w:pPr>
              <w:jc w:val="center"/>
              <w:rPr>
                <w:rFonts w:ascii="Times New Roman" w:hAnsi="Times New Roman" w:cs="Times New Roman"/>
                <w:color w:val="000000"/>
                <w:sz w:val="24"/>
                <w:szCs w:val="24"/>
              </w:rPr>
            </w:pPr>
            <w:r w:rsidRPr="00C86057">
              <w:rPr>
                <w:rFonts w:ascii="Times New Roman" w:hAnsi="Times New Roman" w:cs="Times New Roman"/>
                <w:color w:val="000000"/>
                <w:sz w:val="24"/>
                <w:szCs w:val="24"/>
              </w:rPr>
              <w:t>168</w:t>
            </w:r>
          </w:p>
        </w:tc>
      </w:tr>
      <w:tr w:rsidR="00C86057" w:rsidRPr="00C86057" w:rsidTr="00C86057">
        <w:trPr>
          <w:trHeight w:val="819"/>
          <w:tblHeader/>
        </w:trPr>
        <w:tc>
          <w:tcPr>
            <w:tcW w:w="0" w:type="auto"/>
          </w:tcPr>
          <w:p w:rsidR="00C86057" w:rsidRPr="00C86057" w:rsidRDefault="00C86057" w:rsidP="00C86057">
            <w:pPr>
              <w:jc w:val="center"/>
              <w:rPr>
                <w:rFonts w:ascii="Times New Roman" w:hAnsi="Times New Roman" w:cs="Times New Roman"/>
                <w:color w:val="000000"/>
                <w:sz w:val="24"/>
                <w:szCs w:val="24"/>
              </w:rPr>
            </w:pPr>
            <w:r w:rsidRPr="00C86057">
              <w:rPr>
                <w:rFonts w:ascii="Times New Roman" w:hAnsi="Times New Roman" w:cs="Times New Roman"/>
                <w:color w:val="000000"/>
                <w:sz w:val="24"/>
                <w:szCs w:val="24"/>
              </w:rPr>
              <w:lastRenderedPageBreak/>
              <w:t>53</w:t>
            </w:r>
          </w:p>
        </w:tc>
        <w:tc>
          <w:tcPr>
            <w:tcW w:w="0" w:type="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Mapa carton 350g/mp plastifiat lucios cu elastic pe latura lunga ,12buc/set , negru</w:t>
            </w:r>
          </w:p>
        </w:tc>
        <w:tc>
          <w:tcPr>
            <w:tcW w:w="0" w:type="auto"/>
            <w:shd w:val="clear" w:color="auto" w:fill="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buc</w:t>
            </w:r>
          </w:p>
        </w:tc>
        <w:tc>
          <w:tcPr>
            <w:tcW w:w="0" w:type="auto"/>
            <w:shd w:val="clear" w:color="auto" w:fill="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240</w:t>
            </w:r>
          </w:p>
        </w:tc>
        <w:tc>
          <w:tcPr>
            <w:tcW w:w="0" w:type="auto"/>
            <w:shd w:val="clear" w:color="auto" w:fill="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0,70</w:t>
            </w:r>
          </w:p>
        </w:tc>
        <w:tc>
          <w:tcPr>
            <w:tcW w:w="0" w:type="auto"/>
            <w:shd w:val="clear" w:color="auto" w:fill="auto"/>
          </w:tcPr>
          <w:p w:rsidR="00C86057" w:rsidRPr="00C86057" w:rsidRDefault="00C86057" w:rsidP="00C86057">
            <w:pPr>
              <w:jc w:val="center"/>
              <w:rPr>
                <w:rFonts w:ascii="Times New Roman" w:hAnsi="Times New Roman" w:cs="Times New Roman"/>
                <w:color w:val="000000"/>
                <w:sz w:val="24"/>
                <w:szCs w:val="24"/>
              </w:rPr>
            </w:pPr>
            <w:r w:rsidRPr="00C86057">
              <w:rPr>
                <w:rFonts w:ascii="Times New Roman" w:hAnsi="Times New Roman" w:cs="Times New Roman"/>
                <w:color w:val="000000"/>
                <w:sz w:val="24"/>
                <w:szCs w:val="24"/>
              </w:rPr>
              <w:t>168</w:t>
            </w:r>
          </w:p>
        </w:tc>
      </w:tr>
      <w:tr w:rsidR="00C86057" w:rsidRPr="00C86057" w:rsidTr="00C86057">
        <w:trPr>
          <w:trHeight w:val="819"/>
          <w:tblHeader/>
        </w:trPr>
        <w:tc>
          <w:tcPr>
            <w:tcW w:w="0" w:type="auto"/>
          </w:tcPr>
          <w:p w:rsidR="00C86057" w:rsidRPr="00C86057" w:rsidRDefault="00C86057" w:rsidP="00C86057">
            <w:pPr>
              <w:jc w:val="center"/>
              <w:rPr>
                <w:rFonts w:ascii="Times New Roman" w:hAnsi="Times New Roman" w:cs="Times New Roman"/>
                <w:color w:val="000000"/>
                <w:sz w:val="24"/>
                <w:szCs w:val="24"/>
              </w:rPr>
            </w:pPr>
            <w:r w:rsidRPr="00C86057">
              <w:rPr>
                <w:rFonts w:ascii="Times New Roman" w:hAnsi="Times New Roman" w:cs="Times New Roman"/>
                <w:color w:val="000000"/>
                <w:sz w:val="24"/>
                <w:szCs w:val="24"/>
              </w:rPr>
              <w:t>54</w:t>
            </w:r>
          </w:p>
        </w:tc>
        <w:tc>
          <w:tcPr>
            <w:tcW w:w="0" w:type="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Mapa carton 350g/mp plastifiat lucios cu elastic pe latura lunga ,12buc/set , indigo</w:t>
            </w:r>
          </w:p>
        </w:tc>
        <w:tc>
          <w:tcPr>
            <w:tcW w:w="0" w:type="auto"/>
            <w:shd w:val="clear" w:color="auto" w:fill="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buc</w:t>
            </w:r>
          </w:p>
        </w:tc>
        <w:tc>
          <w:tcPr>
            <w:tcW w:w="0" w:type="auto"/>
            <w:shd w:val="clear" w:color="auto" w:fill="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120</w:t>
            </w:r>
          </w:p>
        </w:tc>
        <w:tc>
          <w:tcPr>
            <w:tcW w:w="0" w:type="auto"/>
            <w:shd w:val="clear" w:color="auto" w:fill="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0,70</w:t>
            </w:r>
          </w:p>
        </w:tc>
        <w:tc>
          <w:tcPr>
            <w:tcW w:w="0" w:type="auto"/>
            <w:shd w:val="clear" w:color="auto" w:fill="auto"/>
          </w:tcPr>
          <w:p w:rsidR="00C86057" w:rsidRPr="00C86057" w:rsidRDefault="00C86057" w:rsidP="00C86057">
            <w:pPr>
              <w:jc w:val="center"/>
              <w:rPr>
                <w:rFonts w:ascii="Times New Roman" w:hAnsi="Times New Roman" w:cs="Times New Roman"/>
                <w:color w:val="000000"/>
                <w:sz w:val="24"/>
                <w:szCs w:val="24"/>
              </w:rPr>
            </w:pPr>
            <w:r w:rsidRPr="00C86057">
              <w:rPr>
                <w:rFonts w:ascii="Times New Roman" w:hAnsi="Times New Roman" w:cs="Times New Roman"/>
                <w:color w:val="000000"/>
                <w:sz w:val="24"/>
                <w:szCs w:val="24"/>
              </w:rPr>
              <w:t>84</w:t>
            </w:r>
          </w:p>
        </w:tc>
      </w:tr>
      <w:tr w:rsidR="00C86057" w:rsidRPr="00C86057" w:rsidTr="00C86057">
        <w:trPr>
          <w:trHeight w:val="819"/>
          <w:tblHeader/>
        </w:trPr>
        <w:tc>
          <w:tcPr>
            <w:tcW w:w="0" w:type="auto"/>
          </w:tcPr>
          <w:p w:rsidR="00C86057" w:rsidRPr="00C86057" w:rsidRDefault="00C86057" w:rsidP="00C86057">
            <w:pPr>
              <w:jc w:val="center"/>
              <w:rPr>
                <w:rFonts w:ascii="Times New Roman" w:hAnsi="Times New Roman" w:cs="Times New Roman"/>
                <w:color w:val="000000"/>
                <w:sz w:val="24"/>
                <w:szCs w:val="24"/>
              </w:rPr>
            </w:pPr>
            <w:r w:rsidRPr="00C86057">
              <w:rPr>
                <w:rFonts w:ascii="Times New Roman" w:hAnsi="Times New Roman" w:cs="Times New Roman"/>
                <w:color w:val="000000"/>
                <w:sz w:val="24"/>
                <w:szCs w:val="24"/>
              </w:rPr>
              <w:t>55</w:t>
            </w:r>
          </w:p>
        </w:tc>
        <w:tc>
          <w:tcPr>
            <w:tcW w:w="0" w:type="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Registru A4, 200 file dictando, coperti carton rigid</w:t>
            </w:r>
          </w:p>
        </w:tc>
        <w:tc>
          <w:tcPr>
            <w:tcW w:w="0" w:type="auto"/>
            <w:shd w:val="clear" w:color="auto" w:fill="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buc</w:t>
            </w:r>
          </w:p>
        </w:tc>
        <w:tc>
          <w:tcPr>
            <w:tcW w:w="0" w:type="auto"/>
            <w:shd w:val="clear" w:color="auto" w:fill="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10</w:t>
            </w:r>
          </w:p>
        </w:tc>
        <w:tc>
          <w:tcPr>
            <w:tcW w:w="0" w:type="auto"/>
            <w:shd w:val="clear" w:color="auto" w:fill="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7,92</w:t>
            </w:r>
          </w:p>
        </w:tc>
        <w:tc>
          <w:tcPr>
            <w:tcW w:w="0" w:type="auto"/>
            <w:shd w:val="clear" w:color="auto" w:fill="auto"/>
          </w:tcPr>
          <w:p w:rsidR="00C86057" w:rsidRPr="00C86057" w:rsidRDefault="00C86057" w:rsidP="00C86057">
            <w:pPr>
              <w:jc w:val="center"/>
              <w:rPr>
                <w:rFonts w:ascii="Times New Roman" w:hAnsi="Times New Roman" w:cs="Times New Roman"/>
                <w:color w:val="000000"/>
                <w:sz w:val="24"/>
                <w:szCs w:val="24"/>
              </w:rPr>
            </w:pPr>
            <w:r w:rsidRPr="00C86057">
              <w:rPr>
                <w:rFonts w:ascii="Times New Roman" w:hAnsi="Times New Roman" w:cs="Times New Roman"/>
                <w:color w:val="000000"/>
                <w:sz w:val="24"/>
                <w:szCs w:val="24"/>
              </w:rPr>
              <w:t>79,2</w:t>
            </w:r>
          </w:p>
        </w:tc>
      </w:tr>
      <w:tr w:rsidR="00C86057" w:rsidRPr="00C86057" w:rsidTr="00C86057">
        <w:trPr>
          <w:trHeight w:val="819"/>
          <w:tblHeader/>
        </w:trPr>
        <w:tc>
          <w:tcPr>
            <w:tcW w:w="0" w:type="auto"/>
          </w:tcPr>
          <w:p w:rsidR="00C86057" w:rsidRPr="00C86057" w:rsidRDefault="00C86057" w:rsidP="00C86057">
            <w:pPr>
              <w:jc w:val="center"/>
              <w:rPr>
                <w:rFonts w:ascii="Times New Roman" w:hAnsi="Times New Roman" w:cs="Times New Roman"/>
                <w:color w:val="000000"/>
                <w:sz w:val="24"/>
                <w:szCs w:val="24"/>
              </w:rPr>
            </w:pPr>
            <w:r w:rsidRPr="00C86057">
              <w:rPr>
                <w:rFonts w:ascii="Times New Roman" w:hAnsi="Times New Roman" w:cs="Times New Roman"/>
                <w:color w:val="000000"/>
                <w:sz w:val="24"/>
                <w:szCs w:val="24"/>
              </w:rPr>
              <w:t>56</w:t>
            </w:r>
          </w:p>
        </w:tc>
        <w:tc>
          <w:tcPr>
            <w:tcW w:w="0" w:type="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Tus TR pentru tusiere,culoare albastru,fara ulei,cu recipient prevazut cu picurator</w:t>
            </w:r>
          </w:p>
        </w:tc>
        <w:tc>
          <w:tcPr>
            <w:tcW w:w="0" w:type="auto"/>
            <w:shd w:val="clear" w:color="auto" w:fill="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buc</w:t>
            </w:r>
          </w:p>
        </w:tc>
        <w:tc>
          <w:tcPr>
            <w:tcW w:w="0" w:type="auto"/>
            <w:shd w:val="clear" w:color="auto" w:fill="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100</w:t>
            </w:r>
          </w:p>
        </w:tc>
        <w:tc>
          <w:tcPr>
            <w:tcW w:w="0" w:type="auto"/>
            <w:shd w:val="clear" w:color="auto" w:fill="auto"/>
          </w:tcPr>
          <w:p w:rsidR="00C86057" w:rsidRPr="00C86057" w:rsidRDefault="00C86057" w:rsidP="00C86057">
            <w:pPr>
              <w:jc w:val="center"/>
              <w:rPr>
                <w:rFonts w:ascii="Times New Roman" w:hAnsi="Times New Roman" w:cs="Times New Roman"/>
                <w:sz w:val="24"/>
                <w:szCs w:val="24"/>
              </w:rPr>
            </w:pPr>
            <w:r w:rsidRPr="00C86057">
              <w:rPr>
                <w:rFonts w:ascii="Times New Roman" w:hAnsi="Times New Roman" w:cs="Times New Roman"/>
                <w:sz w:val="24"/>
                <w:szCs w:val="24"/>
              </w:rPr>
              <w:t>0,50</w:t>
            </w:r>
          </w:p>
        </w:tc>
        <w:tc>
          <w:tcPr>
            <w:tcW w:w="0" w:type="auto"/>
            <w:shd w:val="clear" w:color="auto" w:fill="auto"/>
          </w:tcPr>
          <w:p w:rsidR="00C86057" w:rsidRPr="00C86057" w:rsidRDefault="00C86057" w:rsidP="00C86057">
            <w:pPr>
              <w:jc w:val="center"/>
              <w:rPr>
                <w:rFonts w:ascii="Times New Roman" w:hAnsi="Times New Roman" w:cs="Times New Roman"/>
                <w:color w:val="000000"/>
                <w:sz w:val="24"/>
                <w:szCs w:val="24"/>
              </w:rPr>
            </w:pPr>
            <w:r w:rsidRPr="00C86057">
              <w:rPr>
                <w:rFonts w:ascii="Times New Roman" w:hAnsi="Times New Roman" w:cs="Times New Roman"/>
                <w:color w:val="000000"/>
                <w:sz w:val="24"/>
                <w:szCs w:val="24"/>
              </w:rPr>
              <w:t>50</w:t>
            </w:r>
          </w:p>
        </w:tc>
      </w:tr>
    </w:tbl>
    <w:p w:rsidR="00DC0B4E" w:rsidRPr="00DC0B4E" w:rsidRDefault="00DC0B4E" w:rsidP="00DC0B4E">
      <w:pPr>
        <w:numPr>
          <w:ilvl w:val="0"/>
          <w:numId w:val="1"/>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Durata Contractului</w:t>
      </w:r>
    </w:p>
    <w:p w:rsidR="00DC0B4E" w:rsidRPr="00DC0B4E" w:rsidRDefault="002E7133" w:rsidP="008A28F0">
      <w:pPr>
        <w:numPr>
          <w:ilvl w:val="0"/>
          <w:numId w:val="8"/>
        </w:numPr>
        <w:spacing w:before="120"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C0B4E" w:rsidRPr="00DC0B4E">
        <w:rPr>
          <w:rFonts w:ascii="Times New Roman" w:eastAsia="Calibri" w:hAnsi="Times New Roman" w:cs="Times New Roman"/>
          <w:sz w:val="24"/>
          <w:szCs w:val="24"/>
        </w:rPr>
        <w:t>Durata prezentului Contract începe de la data intrării în vigoare și se finalizează la data îndeplinirii obligațiilor contractuale în sarcina Părților.</w:t>
      </w:r>
    </w:p>
    <w:p w:rsidR="00DC0B4E" w:rsidRPr="00DC0B4E" w:rsidRDefault="002E7133" w:rsidP="008A28F0">
      <w:pPr>
        <w:numPr>
          <w:ilvl w:val="0"/>
          <w:numId w:val="8"/>
        </w:numPr>
        <w:spacing w:before="120"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C0B4E" w:rsidRPr="00DC0B4E">
        <w:rPr>
          <w:rFonts w:ascii="Times New Roman" w:eastAsia="Calibri" w:hAnsi="Times New Roman" w:cs="Times New Roman"/>
          <w:sz w:val="24"/>
          <w:szCs w:val="24"/>
        </w:rPr>
        <w:t>Contractul intră în vigoare la data semnării acestuia de către ambele părți.</w:t>
      </w:r>
    </w:p>
    <w:p w:rsidR="00DC0B4E" w:rsidRDefault="005A478C" w:rsidP="005A478C">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5.3.</w:t>
      </w:r>
      <w:r w:rsidR="002E7133">
        <w:rPr>
          <w:rFonts w:ascii="Times New Roman" w:eastAsia="Calibri" w:hAnsi="Times New Roman" w:cs="Times New Roman"/>
          <w:sz w:val="24"/>
          <w:szCs w:val="24"/>
        </w:rPr>
        <w:t xml:space="preserve"> </w:t>
      </w:r>
      <w:r w:rsidR="00DC0B4E" w:rsidRPr="005A478C">
        <w:rPr>
          <w:rFonts w:ascii="Times New Roman" w:eastAsia="Calibri" w:hAnsi="Times New Roman" w:cs="Times New Roman"/>
          <w:sz w:val="24"/>
          <w:szCs w:val="24"/>
        </w:rPr>
        <w:t>Furnizarea produselor aferente contractului va începe în termen</w:t>
      </w:r>
      <w:r w:rsidR="006C57B5" w:rsidRPr="005A478C">
        <w:rPr>
          <w:rFonts w:ascii="Times New Roman" w:eastAsia="Calibri" w:hAnsi="Times New Roman" w:cs="Times New Roman"/>
          <w:sz w:val="24"/>
          <w:szCs w:val="24"/>
        </w:rPr>
        <w:t xml:space="preserve">ul indicat în Caietul de sarcini, calculat </w:t>
      </w:r>
      <w:r w:rsidR="00DC0B4E" w:rsidRPr="005A478C">
        <w:rPr>
          <w:rFonts w:ascii="Times New Roman" w:eastAsia="Calibri" w:hAnsi="Times New Roman" w:cs="Times New Roman"/>
          <w:sz w:val="24"/>
          <w:szCs w:val="24"/>
        </w:rPr>
        <w:t>de la data semnării contractului de către ambele părți, și va dura până la data îndeplinirii obligațiilor contractuale în sarcina părților</w:t>
      </w:r>
      <w:r w:rsidR="0048149F">
        <w:rPr>
          <w:rFonts w:ascii="Times New Roman" w:eastAsia="Calibri" w:hAnsi="Times New Roman" w:cs="Times New Roman"/>
          <w:sz w:val="24"/>
          <w:szCs w:val="24"/>
        </w:rPr>
        <w:t xml:space="preserve">, respectiv </w:t>
      </w:r>
      <w:r w:rsidR="00D76686">
        <w:rPr>
          <w:rFonts w:ascii="Times New Roman" w:eastAsia="Calibri" w:hAnsi="Times New Roman" w:cs="Times New Roman"/>
          <w:sz w:val="24"/>
          <w:szCs w:val="24"/>
        </w:rPr>
        <w:t>15</w:t>
      </w:r>
      <w:r w:rsidR="0048149F">
        <w:rPr>
          <w:rFonts w:ascii="Times New Roman" w:eastAsia="Calibri" w:hAnsi="Times New Roman" w:cs="Times New Roman"/>
          <w:sz w:val="24"/>
          <w:szCs w:val="24"/>
        </w:rPr>
        <w:t xml:space="preserve"> zile.</w:t>
      </w:r>
    </w:p>
    <w:p w:rsidR="00674579" w:rsidRPr="005A478C" w:rsidRDefault="00674579" w:rsidP="005A478C">
      <w:pPr>
        <w:spacing w:before="120" w:after="120" w:line="276" w:lineRule="auto"/>
        <w:ind w:left="361"/>
        <w:jc w:val="both"/>
        <w:rPr>
          <w:rFonts w:ascii="Times New Roman" w:eastAsia="Calibri" w:hAnsi="Times New Roman" w:cs="Times New Roman"/>
          <w:sz w:val="24"/>
          <w:szCs w:val="24"/>
        </w:rPr>
      </w:pPr>
    </w:p>
    <w:p w:rsidR="00DC0B4E" w:rsidRPr="00DC0B4E" w:rsidRDefault="00DC0B4E" w:rsidP="00DC0B4E">
      <w:pPr>
        <w:numPr>
          <w:ilvl w:val="0"/>
          <w:numId w:val="1"/>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Documentele Contractului</w:t>
      </w:r>
    </w:p>
    <w:p w:rsidR="00DC0B4E" w:rsidRPr="00DC0B4E" w:rsidRDefault="00DC0B4E" w:rsidP="008A28F0">
      <w:pPr>
        <w:numPr>
          <w:ilvl w:val="0"/>
          <w:numId w:val="9"/>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Documentele prezentului Contract</w:t>
      </w:r>
      <w:r w:rsidR="00D76686">
        <w:rPr>
          <w:rFonts w:ascii="Times New Roman" w:eastAsia="Calibri" w:hAnsi="Times New Roman" w:cs="Times New Roman"/>
          <w:sz w:val="24"/>
          <w:szCs w:val="24"/>
        </w:rPr>
        <w:t xml:space="preserve"> și ordinea de precedență în interpretarea acestora</w:t>
      </w:r>
      <w:r w:rsidRPr="00DC0B4E">
        <w:rPr>
          <w:rFonts w:ascii="Times New Roman" w:eastAsia="Calibri" w:hAnsi="Times New Roman" w:cs="Times New Roman"/>
          <w:sz w:val="24"/>
          <w:szCs w:val="24"/>
        </w:rPr>
        <w:t xml:space="preserve"> sunt:</w:t>
      </w:r>
    </w:p>
    <w:p w:rsidR="00DC0B4E" w:rsidRPr="00D76686" w:rsidRDefault="00D76686" w:rsidP="00D76686">
      <w:pPr>
        <w:pStyle w:val="ListParagraph"/>
        <w:numPr>
          <w:ilvl w:val="0"/>
          <w:numId w:val="10"/>
        </w:numPr>
        <w:spacing w:before="120"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Caietul de sarcini nr. </w:t>
      </w:r>
      <w:r w:rsidR="00B64D7A">
        <w:rPr>
          <w:rFonts w:ascii="Times New Roman" w:eastAsia="Calibri" w:hAnsi="Times New Roman" w:cs="Times New Roman"/>
          <w:sz w:val="24"/>
          <w:szCs w:val="24"/>
        </w:rPr>
        <w:t>16765/03.03.2020</w:t>
      </w:r>
    </w:p>
    <w:p w:rsidR="00DC0B4E" w:rsidRPr="00DC0B4E" w:rsidRDefault="00DC0B4E" w:rsidP="008A28F0">
      <w:pPr>
        <w:numPr>
          <w:ilvl w:val="0"/>
          <w:numId w:val="10"/>
        </w:numPr>
        <w:spacing w:before="120" w:after="120" w:line="276" w:lineRule="auto"/>
        <w:contextualSpacing/>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Propunerea tehnică</w:t>
      </w:r>
      <w:r w:rsidR="00D76686">
        <w:rPr>
          <w:rFonts w:ascii="Times New Roman" w:eastAsia="Calibri" w:hAnsi="Times New Roman" w:cs="Times New Roman"/>
          <w:sz w:val="24"/>
          <w:szCs w:val="24"/>
        </w:rPr>
        <w:t xml:space="preserve"> online</w:t>
      </w:r>
      <w:r w:rsidRPr="00DC0B4E">
        <w:rPr>
          <w:rFonts w:ascii="Times New Roman" w:eastAsia="Calibri" w:hAnsi="Times New Roman" w:cs="Times New Roman"/>
          <w:sz w:val="24"/>
          <w:szCs w:val="24"/>
        </w:rPr>
        <w:t>;</w:t>
      </w:r>
    </w:p>
    <w:p w:rsidR="00DC0B4E" w:rsidRPr="00DC0B4E" w:rsidRDefault="00DC0B4E" w:rsidP="008A28F0">
      <w:pPr>
        <w:numPr>
          <w:ilvl w:val="0"/>
          <w:numId w:val="10"/>
        </w:numPr>
        <w:spacing w:before="120" w:after="120" w:line="276" w:lineRule="auto"/>
        <w:contextualSpacing/>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Propunerea financiară</w:t>
      </w:r>
      <w:r w:rsidR="00D76686">
        <w:rPr>
          <w:rFonts w:ascii="Times New Roman" w:eastAsia="Calibri" w:hAnsi="Times New Roman" w:cs="Times New Roman"/>
          <w:sz w:val="24"/>
          <w:szCs w:val="24"/>
        </w:rPr>
        <w:t xml:space="preserve"> online</w:t>
      </w:r>
      <w:r w:rsidRPr="00DC0B4E">
        <w:rPr>
          <w:rFonts w:ascii="Times New Roman" w:eastAsia="Calibri" w:hAnsi="Times New Roman" w:cs="Times New Roman"/>
          <w:sz w:val="24"/>
          <w:szCs w:val="24"/>
        </w:rPr>
        <w:t>;</w:t>
      </w:r>
    </w:p>
    <w:p w:rsidR="00DC0B4E" w:rsidRPr="00DC0B4E" w:rsidRDefault="00DC0B4E" w:rsidP="00DC0B4E">
      <w:pPr>
        <w:spacing w:before="120" w:after="120" w:line="276" w:lineRule="auto"/>
        <w:ind w:left="1"/>
        <w:jc w:val="both"/>
        <w:rPr>
          <w:rFonts w:ascii="Times New Roman" w:eastAsia="Calibri" w:hAnsi="Times New Roman" w:cs="Times New Roman"/>
          <w:sz w:val="24"/>
          <w:szCs w:val="24"/>
        </w:rPr>
      </w:pPr>
    </w:p>
    <w:p w:rsidR="00DC0B4E" w:rsidRPr="00DC0B4E" w:rsidRDefault="00DC0B4E" w:rsidP="00DC0B4E">
      <w:pPr>
        <w:numPr>
          <w:ilvl w:val="0"/>
          <w:numId w:val="1"/>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Ordinea de precedență</w:t>
      </w:r>
    </w:p>
    <w:p w:rsidR="00DC0B4E" w:rsidRPr="00DC0B4E" w:rsidRDefault="002E7133" w:rsidP="008A28F0">
      <w:pPr>
        <w:numPr>
          <w:ilvl w:val="0"/>
          <w:numId w:val="11"/>
        </w:numPr>
        <w:spacing w:before="120"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C0B4E" w:rsidRPr="00DC0B4E">
        <w:rPr>
          <w:rFonts w:ascii="Times New Roman" w:eastAsia="Calibri" w:hAnsi="Times New Roman" w:cs="Times New Roman"/>
          <w:sz w:val="24"/>
          <w:szCs w:val="24"/>
        </w:rPr>
        <w:t>În cazul oricărei contradicții între documentele prevăzute la pct. 6, prevederile acestora vor fi aplicate în ordinea de precedență stabilită conform succesiunii documentelor enumerate mai sus.</w:t>
      </w:r>
    </w:p>
    <w:p w:rsidR="00DC0B4E" w:rsidRDefault="002E7133" w:rsidP="008A28F0">
      <w:pPr>
        <w:numPr>
          <w:ilvl w:val="0"/>
          <w:numId w:val="11"/>
        </w:numPr>
        <w:spacing w:before="120"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C0B4E" w:rsidRPr="00DC0B4E">
        <w:rPr>
          <w:rFonts w:ascii="Times New Roman" w:eastAsia="Calibri" w:hAnsi="Times New Roman" w:cs="Times New Roman"/>
          <w:sz w:val="24"/>
          <w:szCs w:val="24"/>
        </w:rPr>
        <w:t>În cazul în care, pe parcursul îndeplinirii Contractului, se constată faptul că anumite elemente ale Propunerii tehnice sunt inferioare sau nu corespund cerințelor prevăzute în Caietul de sarcini, prevalează prevederile Caietului de sarcini.</w:t>
      </w:r>
    </w:p>
    <w:p w:rsidR="00302FE5" w:rsidRPr="00DC0B4E" w:rsidRDefault="00302FE5" w:rsidP="00302FE5">
      <w:pPr>
        <w:spacing w:before="120" w:after="120" w:line="276" w:lineRule="auto"/>
        <w:ind w:left="721"/>
        <w:jc w:val="both"/>
        <w:rPr>
          <w:rFonts w:ascii="Times New Roman" w:eastAsia="Calibri" w:hAnsi="Times New Roman" w:cs="Times New Roman"/>
          <w:sz w:val="24"/>
          <w:szCs w:val="24"/>
        </w:rPr>
      </w:pPr>
    </w:p>
    <w:p w:rsidR="00DC0B4E" w:rsidRPr="00DC0B4E" w:rsidRDefault="00DC0B4E" w:rsidP="00DC0B4E">
      <w:pPr>
        <w:numPr>
          <w:ilvl w:val="0"/>
          <w:numId w:val="1"/>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Comunicarea între Părți</w:t>
      </w:r>
    </w:p>
    <w:p w:rsidR="00DC0B4E" w:rsidRPr="00DC0B4E" w:rsidRDefault="002E7133" w:rsidP="008A28F0">
      <w:pPr>
        <w:numPr>
          <w:ilvl w:val="0"/>
          <w:numId w:val="12"/>
        </w:numPr>
        <w:spacing w:before="120"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C0B4E" w:rsidRPr="00DC0B4E">
        <w:rPr>
          <w:rFonts w:ascii="Times New Roman" w:eastAsia="Calibri" w:hAnsi="Times New Roman" w:cs="Times New Roman"/>
          <w:sz w:val="24"/>
          <w:szCs w:val="24"/>
        </w:rPr>
        <w:t>Orice comunicare făcută de Părți va fi redactată în scris și depusă personal de Parte sau expediată prin scrisoare recomandată cu confirmare de primire sau prin alt mijloc de comunicare care asigură confirmarea primirii documentului.</w:t>
      </w:r>
    </w:p>
    <w:p w:rsidR="00DC0B4E" w:rsidRPr="00DC0B4E" w:rsidRDefault="002E7133" w:rsidP="008A28F0">
      <w:pPr>
        <w:numPr>
          <w:ilvl w:val="0"/>
          <w:numId w:val="12"/>
        </w:numPr>
        <w:spacing w:before="120"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C0B4E" w:rsidRPr="00DC0B4E">
        <w:rPr>
          <w:rFonts w:ascii="Times New Roman" w:eastAsia="Calibri" w:hAnsi="Times New Roman" w:cs="Times New Roman"/>
          <w:sz w:val="24"/>
          <w:szCs w:val="24"/>
        </w:rPr>
        <w:t>Comunicările între Părți se pot face și prin fax sau e-mail, cu condiția confirmării în scris a primirii comunicării.</w:t>
      </w:r>
    </w:p>
    <w:p w:rsidR="00DC0B4E" w:rsidRPr="00DC0B4E" w:rsidRDefault="002E7133" w:rsidP="008A28F0">
      <w:pPr>
        <w:numPr>
          <w:ilvl w:val="0"/>
          <w:numId w:val="12"/>
        </w:numPr>
        <w:spacing w:before="120"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C0B4E" w:rsidRPr="00DC0B4E">
        <w:rPr>
          <w:rFonts w:ascii="Times New Roman" w:eastAsia="Calibri" w:hAnsi="Times New Roman" w:cs="Times New Roman"/>
          <w:sz w:val="24"/>
          <w:szCs w:val="24"/>
        </w:rPr>
        <w:t>Orice document (dispoziție, adresă, propunere, înregistrare, Proces-Verbal</w:t>
      </w:r>
      <w:r w:rsidR="002217AC">
        <w:rPr>
          <w:rFonts w:ascii="Times New Roman" w:eastAsia="Calibri" w:hAnsi="Times New Roman" w:cs="Times New Roman"/>
          <w:sz w:val="24"/>
          <w:szCs w:val="24"/>
        </w:rPr>
        <w:t>0,70</w:t>
      </w:r>
      <w:r w:rsidR="00DC0B4E" w:rsidRPr="00DC0B4E">
        <w:rPr>
          <w:rFonts w:ascii="Times New Roman" w:eastAsia="Calibri" w:hAnsi="Times New Roman" w:cs="Times New Roman"/>
          <w:sz w:val="24"/>
          <w:szCs w:val="24"/>
        </w:rPr>
        <w:t xml:space="preserve"> de Recepție, notificare și altele) întocmit în cadrul Contractului, este realizat și transmis, în scris, într-o formă ce poate fi citită, reprodusă și înregistrată.</w:t>
      </w:r>
    </w:p>
    <w:p w:rsidR="00DC0B4E" w:rsidRPr="00DC0B4E" w:rsidRDefault="00DC0B4E" w:rsidP="00DC0B4E">
      <w:pPr>
        <w:numPr>
          <w:ilvl w:val="0"/>
          <w:numId w:val="1"/>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lastRenderedPageBreak/>
        <w:t>Începere, Întârzieri, Sistare</w:t>
      </w:r>
    </w:p>
    <w:p w:rsidR="00DC0B4E" w:rsidRPr="00674579" w:rsidRDefault="00DC0B4E" w:rsidP="00674579">
      <w:pPr>
        <w:pStyle w:val="ListParagraph"/>
        <w:numPr>
          <w:ilvl w:val="1"/>
          <w:numId w:val="1"/>
        </w:numPr>
        <w:spacing w:before="120" w:after="120" w:line="276" w:lineRule="auto"/>
        <w:jc w:val="both"/>
        <w:rPr>
          <w:rFonts w:ascii="Times New Roman" w:eastAsia="Calibri" w:hAnsi="Times New Roman" w:cs="Times New Roman"/>
          <w:sz w:val="24"/>
          <w:szCs w:val="24"/>
        </w:rPr>
      </w:pPr>
      <w:r w:rsidRPr="00674579">
        <w:rPr>
          <w:rFonts w:ascii="Times New Roman" w:eastAsia="Calibri" w:hAnsi="Times New Roman" w:cs="Times New Roman"/>
          <w:sz w:val="24"/>
          <w:szCs w:val="24"/>
        </w:rPr>
        <w:t>Contractantul are obligația de a începe furnizarea Produselor în conformitate cu prevederile art. 5.3 din prezentul contract.</w:t>
      </w:r>
    </w:p>
    <w:p w:rsidR="00674579" w:rsidRPr="00674579" w:rsidRDefault="00674579" w:rsidP="00674579">
      <w:pPr>
        <w:pStyle w:val="ListParagraph"/>
        <w:spacing w:before="120" w:after="120" w:line="276" w:lineRule="auto"/>
        <w:ind w:left="1066"/>
        <w:jc w:val="both"/>
        <w:rPr>
          <w:rFonts w:ascii="Times New Roman" w:eastAsia="Calibri" w:hAnsi="Times New Roman" w:cs="Times New Roman"/>
          <w:sz w:val="24"/>
          <w:szCs w:val="24"/>
        </w:rPr>
      </w:pPr>
    </w:p>
    <w:p w:rsidR="00DC0B4E" w:rsidRPr="00DC0B4E" w:rsidRDefault="00DC0B4E" w:rsidP="00DC0B4E">
      <w:pPr>
        <w:numPr>
          <w:ilvl w:val="0"/>
          <w:numId w:val="1"/>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Subcontractarea, dacă este cazul</w:t>
      </w:r>
    </w:p>
    <w:p w:rsidR="00DC0B4E" w:rsidRPr="00DC0B4E" w:rsidRDefault="005358D3" w:rsidP="005358D3">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9D6640">
        <w:rPr>
          <w:rFonts w:ascii="Times New Roman" w:eastAsia="Calibri" w:hAnsi="Times New Roman" w:cs="Times New Roman"/>
          <w:sz w:val="24"/>
          <w:szCs w:val="24"/>
        </w:rPr>
        <w:t>0</w:t>
      </w:r>
      <w:r>
        <w:rPr>
          <w:rFonts w:ascii="Times New Roman" w:eastAsia="Calibri" w:hAnsi="Times New Roman" w:cs="Times New Roman"/>
          <w:sz w:val="24"/>
          <w:szCs w:val="24"/>
        </w:rPr>
        <w:t>.1</w:t>
      </w:r>
      <w:r w:rsidR="002E7133">
        <w:rPr>
          <w:rFonts w:ascii="Times New Roman" w:eastAsia="Calibri" w:hAnsi="Times New Roman" w:cs="Times New Roman"/>
          <w:sz w:val="24"/>
          <w:szCs w:val="24"/>
        </w:rPr>
        <w:t xml:space="preserve"> </w:t>
      </w:r>
      <w:r w:rsidR="00DC0B4E" w:rsidRPr="00DC0B4E">
        <w:rPr>
          <w:rFonts w:ascii="Times New Roman" w:eastAsia="Calibri" w:hAnsi="Times New Roman" w:cs="Times New Roman"/>
          <w:sz w:val="24"/>
          <w:szCs w:val="24"/>
        </w:rPr>
        <w:t>Contractantul are dreptul de a subcontracta orice parte a prezentului Contract și/sau poate schimba Subcontractantul/Subcontractanții specificat/specificați în Propunerea Tehnică numai cu acordul prealabil, scris, al Autorității</w:t>
      </w:r>
      <w:r w:rsidR="00AA3194">
        <w:rPr>
          <w:rFonts w:ascii="Times New Roman" w:eastAsia="Calibri" w:hAnsi="Times New Roman" w:cs="Times New Roman"/>
          <w:sz w:val="24"/>
          <w:szCs w:val="24"/>
        </w:rPr>
        <w:t xml:space="preserve"> </w:t>
      </w:r>
      <w:r w:rsidR="00DC0B4E" w:rsidRPr="00DC0B4E">
        <w:rPr>
          <w:rFonts w:ascii="Times New Roman" w:eastAsia="Calibri" w:hAnsi="Times New Roman" w:cs="Times New Roman"/>
          <w:sz w:val="24"/>
          <w:szCs w:val="24"/>
        </w:rPr>
        <w:t>contractante.</w:t>
      </w:r>
    </w:p>
    <w:p w:rsidR="00DC0B4E" w:rsidRPr="00DC0B4E" w:rsidRDefault="005358D3" w:rsidP="005358D3">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9D6640">
        <w:rPr>
          <w:rFonts w:ascii="Times New Roman" w:eastAsia="Calibri" w:hAnsi="Times New Roman" w:cs="Times New Roman"/>
          <w:sz w:val="24"/>
          <w:szCs w:val="24"/>
        </w:rPr>
        <w:t>0</w:t>
      </w:r>
      <w:r>
        <w:rPr>
          <w:rFonts w:ascii="Times New Roman" w:eastAsia="Calibri" w:hAnsi="Times New Roman" w:cs="Times New Roman"/>
          <w:sz w:val="24"/>
          <w:szCs w:val="24"/>
        </w:rPr>
        <w:t>.2</w:t>
      </w:r>
      <w:r w:rsidR="002E7133">
        <w:rPr>
          <w:rFonts w:ascii="Times New Roman" w:eastAsia="Calibri" w:hAnsi="Times New Roman" w:cs="Times New Roman"/>
          <w:sz w:val="24"/>
          <w:szCs w:val="24"/>
        </w:rPr>
        <w:t xml:space="preserve"> </w:t>
      </w:r>
      <w:r w:rsidR="00DC0B4E" w:rsidRPr="00DC0B4E">
        <w:rPr>
          <w:rFonts w:ascii="Times New Roman" w:eastAsia="Calibri" w:hAnsi="Times New Roman" w:cs="Times New Roman"/>
          <w:sz w:val="24"/>
          <w:szCs w:val="24"/>
        </w:rPr>
        <w:t>Contractantul are obligația de a prezenta la încheierea Contractului contractele încheiate cu Subcontractanții desemnați în cadrul Ofertei depuse pentru atribuirea acestui Contract. Contractul/Contractele de Subcontractare se constituie anexă la Contract, făcând parte integrantă din acesta.</w:t>
      </w:r>
    </w:p>
    <w:p w:rsidR="00DC0B4E" w:rsidRPr="00DC0B4E" w:rsidRDefault="005358D3" w:rsidP="005358D3">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9D6640">
        <w:rPr>
          <w:rFonts w:ascii="Times New Roman" w:eastAsia="Calibri" w:hAnsi="Times New Roman" w:cs="Times New Roman"/>
          <w:sz w:val="24"/>
          <w:szCs w:val="24"/>
        </w:rPr>
        <w:t>0</w:t>
      </w:r>
      <w:r>
        <w:rPr>
          <w:rFonts w:ascii="Times New Roman" w:eastAsia="Calibri" w:hAnsi="Times New Roman" w:cs="Times New Roman"/>
          <w:sz w:val="24"/>
          <w:szCs w:val="24"/>
        </w:rPr>
        <w:t>.3</w:t>
      </w:r>
      <w:r w:rsidR="002E7133">
        <w:rPr>
          <w:rFonts w:ascii="Times New Roman" w:eastAsia="Calibri" w:hAnsi="Times New Roman" w:cs="Times New Roman"/>
          <w:sz w:val="24"/>
          <w:szCs w:val="24"/>
        </w:rPr>
        <w:t xml:space="preserve"> </w:t>
      </w:r>
      <w:r w:rsidR="00DC0B4E" w:rsidRPr="00DC0B4E">
        <w:rPr>
          <w:rFonts w:ascii="Times New Roman" w:eastAsia="Calibri" w:hAnsi="Times New Roman" w:cs="Times New Roman"/>
          <w:sz w:val="24"/>
          <w:szCs w:val="24"/>
        </w:rPr>
        <w:t>Contractantul are dreptul de a solicita Autorității contractante, în orice moment pe perioada derulării Contractului, numai în baza unor motive justificate, fie înlocuirea/renunțarea la un Subcontractant, fie implicarea de noi Subcontractanți. Contractantul trebuie să solicite, în scris, aprobarea prealabilă a Autorității contractante înainte de încheierea unui nou Contract de Subcontractare. Solicitarea în scris în vederea obținerii aprobării Autorității contractante privind implicarea de noi Subcontractanți se realizează numai după ce Contractantul a efectuat el însuși o verificare prealabilă a Subcontractantului ce urmează a fi propus, prin raportare la caracteristicile activităților care urmează a fi subcontractate.</w:t>
      </w:r>
    </w:p>
    <w:p w:rsidR="00DC0B4E" w:rsidRPr="00DC0B4E" w:rsidRDefault="005358D3" w:rsidP="005358D3">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9D6640">
        <w:rPr>
          <w:rFonts w:ascii="Times New Roman" w:eastAsia="Calibri" w:hAnsi="Times New Roman" w:cs="Times New Roman"/>
          <w:sz w:val="24"/>
          <w:szCs w:val="24"/>
        </w:rPr>
        <w:t>0</w:t>
      </w:r>
      <w:r>
        <w:rPr>
          <w:rFonts w:ascii="Times New Roman" w:eastAsia="Calibri" w:hAnsi="Times New Roman" w:cs="Times New Roman"/>
          <w:sz w:val="24"/>
          <w:szCs w:val="24"/>
        </w:rPr>
        <w:t>.4</w:t>
      </w:r>
      <w:r w:rsidR="002E7133">
        <w:rPr>
          <w:rFonts w:ascii="Times New Roman" w:eastAsia="Calibri" w:hAnsi="Times New Roman" w:cs="Times New Roman"/>
          <w:sz w:val="24"/>
          <w:szCs w:val="24"/>
        </w:rPr>
        <w:t xml:space="preserve"> </w:t>
      </w:r>
      <w:r w:rsidR="00DC0B4E" w:rsidRPr="00DC0B4E">
        <w:rPr>
          <w:rFonts w:ascii="Times New Roman" w:eastAsia="Calibri" w:hAnsi="Times New Roman" w:cs="Times New Roman"/>
          <w:sz w:val="24"/>
          <w:szCs w:val="24"/>
        </w:rPr>
        <w:t>Autoritatea contractantă notifică Contractantului decizia sa cu privire la înlocuirea unui Subcontractant/implicarea unui nou Subcontractant, motivând decizia sa în cazul respingerii aprobării.</w:t>
      </w:r>
    </w:p>
    <w:p w:rsidR="00DC0B4E" w:rsidRPr="00DC0B4E" w:rsidRDefault="005358D3" w:rsidP="005358D3">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9D6640">
        <w:rPr>
          <w:rFonts w:ascii="Times New Roman" w:eastAsia="Calibri" w:hAnsi="Times New Roman" w:cs="Times New Roman"/>
          <w:sz w:val="24"/>
          <w:szCs w:val="24"/>
        </w:rPr>
        <w:t>0</w:t>
      </w:r>
      <w:r>
        <w:rPr>
          <w:rFonts w:ascii="Times New Roman" w:eastAsia="Calibri" w:hAnsi="Times New Roman" w:cs="Times New Roman"/>
          <w:sz w:val="24"/>
          <w:szCs w:val="24"/>
        </w:rPr>
        <w:t>.5</w:t>
      </w:r>
      <w:r w:rsidR="002E7133">
        <w:rPr>
          <w:rFonts w:ascii="Times New Roman" w:eastAsia="Calibri" w:hAnsi="Times New Roman" w:cs="Times New Roman"/>
          <w:sz w:val="24"/>
          <w:szCs w:val="24"/>
        </w:rPr>
        <w:t xml:space="preserve"> </w:t>
      </w:r>
      <w:r w:rsidR="00DC0B4E" w:rsidRPr="00DC0B4E">
        <w:rPr>
          <w:rFonts w:ascii="Times New Roman" w:eastAsia="Calibri" w:hAnsi="Times New Roman" w:cs="Times New Roman"/>
          <w:sz w:val="24"/>
          <w:szCs w:val="24"/>
        </w:rPr>
        <w:t>Contractantul se obligă să încheie Contracte de Subcontractare doar cu Subcontractanții care își exprimă acordul cu privire la obligațiile contractuale asumate de către Contractant prin prezentul Contract.</w:t>
      </w:r>
    </w:p>
    <w:p w:rsidR="00DC0B4E" w:rsidRPr="00DC0B4E" w:rsidRDefault="005358D3" w:rsidP="005358D3">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9D6640">
        <w:rPr>
          <w:rFonts w:ascii="Times New Roman" w:eastAsia="Calibri" w:hAnsi="Times New Roman" w:cs="Times New Roman"/>
          <w:sz w:val="24"/>
          <w:szCs w:val="24"/>
        </w:rPr>
        <w:t>0</w:t>
      </w:r>
      <w:r>
        <w:rPr>
          <w:rFonts w:ascii="Times New Roman" w:eastAsia="Calibri" w:hAnsi="Times New Roman" w:cs="Times New Roman"/>
          <w:sz w:val="24"/>
          <w:szCs w:val="24"/>
        </w:rPr>
        <w:t>.6</w:t>
      </w:r>
      <w:r w:rsidR="002E7133">
        <w:rPr>
          <w:rFonts w:ascii="Times New Roman" w:eastAsia="Calibri" w:hAnsi="Times New Roman" w:cs="Times New Roman"/>
          <w:sz w:val="24"/>
          <w:szCs w:val="24"/>
        </w:rPr>
        <w:t xml:space="preserve"> </w:t>
      </w:r>
      <w:r w:rsidR="00DC0B4E" w:rsidRPr="00DC0B4E">
        <w:rPr>
          <w:rFonts w:ascii="Times New Roman" w:eastAsia="Calibri" w:hAnsi="Times New Roman" w:cs="Times New Roman"/>
          <w:sz w:val="24"/>
          <w:szCs w:val="24"/>
        </w:rPr>
        <w:t>Niciun Contract de Subcontractare nu creează raporturi contractuale între Subcontractant și Autoritate</w:t>
      </w:r>
      <w:r w:rsidR="00AA3194">
        <w:rPr>
          <w:rFonts w:ascii="Times New Roman" w:eastAsia="Calibri" w:hAnsi="Times New Roman" w:cs="Times New Roman"/>
          <w:sz w:val="24"/>
          <w:szCs w:val="24"/>
        </w:rPr>
        <w:t>a</w:t>
      </w:r>
      <w:r w:rsidR="00DC0B4E" w:rsidRPr="00DC0B4E">
        <w:rPr>
          <w:rFonts w:ascii="Times New Roman" w:eastAsia="Calibri" w:hAnsi="Times New Roman" w:cs="Times New Roman"/>
          <w:sz w:val="24"/>
          <w:szCs w:val="24"/>
        </w:rPr>
        <w:t xml:space="preserve"> contractantă. Contractantul este pe deplin răspunzător față de Autoritatea contractantă pentru modul în care îndeplinește Contractul. Contractantul răspunde pentru actele și faptele Subcontractanților săi ca și cum ar fi actele sau faptele Contractantului. Aprobarea de către Autoritatea contractantă a subcontractării oricărei părți a Contractului sau a angajării de către Contractant a unor Subcontractanți pentru anumite părți din Contract nu eliberează Contractantul de niciuna dintre obligațiile sale din Contract.</w:t>
      </w:r>
    </w:p>
    <w:p w:rsidR="00DC0B4E" w:rsidRPr="00DC0B4E" w:rsidRDefault="005358D3" w:rsidP="005358D3">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9D6640">
        <w:rPr>
          <w:rFonts w:ascii="Times New Roman" w:eastAsia="Calibri" w:hAnsi="Times New Roman" w:cs="Times New Roman"/>
          <w:sz w:val="24"/>
          <w:szCs w:val="24"/>
        </w:rPr>
        <w:t>0</w:t>
      </w:r>
      <w:r>
        <w:rPr>
          <w:rFonts w:ascii="Times New Roman" w:eastAsia="Calibri" w:hAnsi="Times New Roman" w:cs="Times New Roman"/>
          <w:sz w:val="24"/>
          <w:szCs w:val="24"/>
        </w:rPr>
        <w:t>.7</w:t>
      </w:r>
      <w:r w:rsidR="002E7133">
        <w:rPr>
          <w:rFonts w:ascii="Times New Roman" w:eastAsia="Calibri" w:hAnsi="Times New Roman" w:cs="Times New Roman"/>
          <w:sz w:val="24"/>
          <w:szCs w:val="24"/>
        </w:rPr>
        <w:t xml:space="preserve"> </w:t>
      </w:r>
      <w:r w:rsidR="00DC0B4E" w:rsidRPr="00DC0B4E">
        <w:rPr>
          <w:rFonts w:ascii="Times New Roman" w:eastAsia="Calibri" w:hAnsi="Times New Roman" w:cs="Times New Roman"/>
          <w:sz w:val="24"/>
          <w:szCs w:val="24"/>
        </w:rPr>
        <w:t>În cazul în care un Subcontractant nu reușește să își execute obligațiile contractuale, Autoritatea contractantă poate solicita Contractantului fie să înlocuiască respectivul Subcontractant cu un alt Subcontractant, care să dețină calificările și experiența solicitate de Autoritatea contractantă, fie să preia el însuși partea din Contract care a fost subcontractată.</w:t>
      </w:r>
    </w:p>
    <w:p w:rsidR="00DC0B4E" w:rsidRPr="00DC0B4E" w:rsidRDefault="005358D3" w:rsidP="005358D3">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5172A7">
        <w:rPr>
          <w:rFonts w:ascii="Times New Roman" w:eastAsia="Calibri" w:hAnsi="Times New Roman" w:cs="Times New Roman"/>
          <w:sz w:val="24"/>
          <w:szCs w:val="24"/>
        </w:rPr>
        <w:t>0</w:t>
      </w:r>
      <w:r>
        <w:rPr>
          <w:rFonts w:ascii="Times New Roman" w:eastAsia="Calibri" w:hAnsi="Times New Roman" w:cs="Times New Roman"/>
          <w:sz w:val="24"/>
          <w:szCs w:val="24"/>
        </w:rPr>
        <w:t>.8</w:t>
      </w:r>
      <w:r w:rsidR="002E7133">
        <w:rPr>
          <w:rFonts w:ascii="Times New Roman" w:eastAsia="Calibri" w:hAnsi="Times New Roman" w:cs="Times New Roman"/>
          <w:sz w:val="24"/>
          <w:szCs w:val="24"/>
        </w:rPr>
        <w:t xml:space="preserve"> </w:t>
      </w:r>
      <w:r w:rsidR="00DC0B4E" w:rsidRPr="00DC0B4E">
        <w:rPr>
          <w:rFonts w:ascii="Times New Roman" w:eastAsia="Calibri" w:hAnsi="Times New Roman" w:cs="Times New Roman"/>
          <w:sz w:val="24"/>
          <w:szCs w:val="24"/>
        </w:rPr>
        <w:t>Partea/părțile din Contract încredințată/încredințate unui Subcontractant de Contractant nu poate/pot fi încredințate unor terțe părți de către Subcontractant.</w:t>
      </w:r>
    </w:p>
    <w:p w:rsidR="00DC0B4E" w:rsidRPr="00DC0B4E" w:rsidRDefault="005358D3" w:rsidP="005358D3">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5172A7">
        <w:rPr>
          <w:rFonts w:ascii="Times New Roman" w:eastAsia="Calibri" w:hAnsi="Times New Roman" w:cs="Times New Roman"/>
          <w:sz w:val="24"/>
          <w:szCs w:val="24"/>
        </w:rPr>
        <w:t>0</w:t>
      </w:r>
      <w:r>
        <w:rPr>
          <w:rFonts w:ascii="Times New Roman" w:eastAsia="Calibri" w:hAnsi="Times New Roman" w:cs="Times New Roman"/>
          <w:sz w:val="24"/>
          <w:szCs w:val="24"/>
        </w:rPr>
        <w:t>.9</w:t>
      </w:r>
      <w:r w:rsidR="002E7133">
        <w:rPr>
          <w:rFonts w:ascii="Times New Roman" w:eastAsia="Calibri" w:hAnsi="Times New Roman" w:cs="Times New Roman"/>
          <w:sz w:val="24"/>
          <w:szCs w:val="24"/>
        </w:rPr>
        <w:t xml:space="preserve"> </w:t>
      </w:r>
      <w:r w:rsidR="00DC0B4E" w:rsidRPr="00DC0B4E">
        <w:rPr>
          <w:rFonts w:ascii="Times New Roman" w:eastAsia="Calibri" w:hAnsi="Times New Roman" w:cs="Times New Roman"/>
          <w:sz w:val="24"/>
          <w:szCs w:val="24"/>
        </w:rPr>
        <w:t>Orice schimbare a Subcontractantului fără aprobarea prealabilă în scris a Autorității contractante sau orice încredințare a unei părți din Contract, de Subcontractant către terțe părți este considerată o încălcare a Contractului, situație care îndreptățește Autoritatea/entitatea contractantă la rezoluțiune/reziliere a Contractului și obținerea de despăgubiri din partea Contractantului.</w:t>
      </w:r>
    </w:p>
    <w:p w:rsidR="00DC0B4E" w:rsidRPr="00DC0B4E" w:rsidRDefault="005358D3" w:rsidP="005358D3">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w:t>
      </w:r>
      <w:r w:rsidR="005172A7">
        <w:rPr>
          <w:rFonts w:ascii="Times New Roman" w:eastAsia="Calibri" w:hAnsi="Times New Roman" w:cs="Times New Roman"/>
          <w:sz w:val="24"/>
          <w:szCs w:val="24"/>
        </w:rPr>
        <w:t>0</w:t>
      </w:r>
      <w:r>
        <w:rPr>
          <w:rFonts w:ascii="Times New Roman" w:eastAsia="Calibri" w:hAnsi="Times New Roman" w:cs="Times New Roman"/>
          <w:sz w:val="24"/>
          <w:szCs w:val="24"/>
        </w:rPr>
        <w:t>.10</w:t>
      </w:r>
      <w:r w:rsidR="002E7133">
        <w:rPr>
          <w:rFonts w:ascii="Times New Roman" w:eastAsia="Calibri" w:hAnsi="Times New Roman" w:cs="Times New Roman"/>
          <w:sz w:val="24"/>
          <w:szCs w:val="24"/>
        </w:rPr>
        <w:t xml:space="preserve"> </w:t>
      </w:r>
      <w:r w:rsidR="00DC0B4E" w:rsidRPr="00DC0B4E">
        <w:rPr>
          <w:rFonts w:ascii="Times New Roman" w:eastAsia="Calibri" w:hAnsi="Times New Roman" w:cs="Times New Roman"/>
          <w:sz w:val="24"/>
          <w:szCs w:val="24"/>
        </w:rPr>
        <w:t>În orice moment, pe perioada derulării Contractului, Contractantul trebuie să se asigure că Subcontractantul/Subcontractanții nu afectează drepturile Autorității contractante în temeiul prezentului Contract.</w:t>
      </w:r>
    </w:p>
    <w:p w:rsidR="00DC0B4E" w:rsidRPr="00DC0B4E" w:rsidRDefault="005358D3" w:rsidP="005358D3">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5172A7">
        <w:rPr>
          <w:rFonts w:ascii="Times New Roman" w:eastAsia="Calibri" w:hAnsi="Times New Roman" w:cs="Times New Roman"/>
          <w:sz w:val="24"/>
          <w:szCs w:val="24"/>
        </w:rPr>
        <w:t>0</w:t>
      </w:r>
      <w:r>
        <w:rPr>
          <w:rFonts w:ascii="Times New Roman" w:eastAsia="Calibri" w:hAnsi="Times New Roman" w:cs="Times New Roman"/>
          <w:sz w:val="24"/>
          <w:szCs w:val="24"/>
        </w:rPr>
        <w:t>.11</w:t>
      </w:r>
      <w:r w:rsidR="002E7133">
        <w:rPr>
          <w:rFonts w:ascii="Times New Roman" w:eastAsia="Calibri" w:hAnsi="Times New Roman" w:cs="Times New Roman"/>
          <w:sz w:val="24"/>
          <w:szCs w:val="24"/>
        </w:rPr>
        <w:t xml:space="preserve"> </w:t>
      </w:r>
      <w:r w:rsidR="00DC0B4E" w:rsidRPr="00DC0B4E">
        <w:rPr>
          <w:rFonts w:ascii="Times New Roman" w:eastAsia="Calibri" w:hAnsi="Times New Roman" w:cs="Times New Roman"/>
          <w:sz w:val="24"/>
          <w:szCs w:val="24"/>
        </w:rPr>
        <w:t>În orice moment, pe perioada derulării Contractului, Autoritatea contractantă poate solicita Contractantului să înlocuiască un Subcontractant care se află în una dintre situațiile de excludere specificate în Lege.</w:t>
      </w:r>
    </w:p>
    <w:p w:rsidR="00DC0B4E" w:rsidRPr="00DC0B4E" w:rsidRDefault="005358D3" w:rsidP="005358D3">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5172A7">
        <w:rPr>
          <w:rFonts w:ascii="Times New Roman" w:eastAsia="Calibri" w:hAnsi="Times New Roman" w:cs="Times New Roman"/>
          <w:sz w:val="24"/>
          <w:szCs w:val="24"/>
        </w:rPr>
        <w:t>0</w:t>
      </w:r>
      <w:r>
        <w:rPr>
          <w:rFonts w:ascii="Times New Roman" w:eastAsia="Calibri" w:hAnsi="Times New Roman" w:cs="Times New Roman"/>
          <w:sz w:val="24"/>
          <w:szCs w:val="24"/>
        </w:rPr>
        <w:t>.12</w:t>
      </w:r>
      <w:r w:rsidR="002E7133">
        <w:rPr>
          <w:rFonts w:ascii="Times New Roman" w:eastAsia="Calibri" w:hAnsi="Times New Roman" w:cs="Times New Roman"/>
          <w:sz w:val="24"/>
          <w:szCs w:val="24"/>
        </w:rPr>
        <w:t xml:space="preserve"> </w:t>
      </w:r>
      <w:r w:rsidR="00DC0B4E" w:rsidRPr="00DC0B4E">
        <w:rPr>
          <w:rFonts w:ascii="Times New Roman" w:eastAsia="Calibri" w:hAnsi="Times New Roman" w:cs="Times New Roman"/>
          <w:sz w:val="24"/>
          <w:szCs w:val="24"/>
        </w:rPr>
        <w:t>În cazul în care un Subcontractant și-a exprimat opțiunea de a fi plătit direct, atunci această opțiune este valabilă numai dacă sunt îndeplinite în mod cumulativ următoarele condiții:</w:t>
      </w:r>
    </w:p>
    <w:p w:rsidR="00DC0B4E" w:rsidRPr="00DC0B4E" w:rsidRDefault="00DC0B4E" w:rsidP="008A28F0">
      <w:pPr>
        <w:numPr>
          <w:ilvl w:val="0"/>
          <w:numId w:val="48"/>
        </w:numPr>
        <w:spacing w:before="120" w:after="120" w:line="276" w:lineRule="auto"/>
        <w:contextualSpacing/>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această opțiune este inclusă explicit în Contractul de Subcontractare constituit ca anexă la Contract și făcând parte integrantă din acesta;</w:t>
      </w:r>
    </w:p>
    <w:p w:rsidR="00DC0B4E" w:rsidRPr="00DC0B4E" w:rsidRDefault="00DC0B4E" w:rsidP="008A28F0">
      <w:pPr>
        <w:numPr>
          <w:ilvl w:val="0"/>
          <w:numId w:val="48"/>
        </w:numPr>
        <w:spacing w:before="120" w:after="120" w:line="276" w:lineRule="auto"/>
        <w:contextualSpacing/>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Contractul de Subcontractare include la rândul său o anexă explicită și specifică privind modalitatea în care se efectuează plata directă de către Autoritatea contractantă către Subcontractant și care precizează toate și fiecare dintre elementele de mai jos:</w:t>
      </w:r>
    </w:p>
    <w:p w:rsidR="00DC0B4E" w:rsidRPr="00DC0B4E" w:rsidRDefault="00DC0B4E" w:rsidP="008A28F0">
      <w:pPr>
        <w:numPr>
          <w:ilvl w:val="0"/>
          <w:numId w:val="49"/>
        </w:numPr>
        <w:spacing w:before="120" w:after="120" w:line="276" w:lineRule="auto"/>
        <w:ind w:left="1418"/>
        <w:contextualSpacing/>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partea din Contract/activitate realizată de Subcontractant astfel cum trebuie specificată în factura prezentată la plată,</w:t>
      </w:r>
    </w:p>
    <w:p w:rsidR="00DC0B4E" w:rsidRPr="00DC0B4E" w:rsidRDefault="00DC0B4E" w:rsidP="008A28F0">
      <w:pPr>
        <w:numPr>
          <w:ilvl w:val="0"/>
          <w:numId w:val="49"/>
        </w:numPr>
        <w:spacing w:before="120" w:after="120" w:line="276" w:lineRule="auto"/>
        <w:ind w:left="1418"/>
        <w:contextualSpacing/>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modalitatea concretă de certificare a părții din Contract/activitate de către Contractant pentru rezultatul obținut de Subcontractant/partea din Contract executată de Subcontractant înainte de prezentarea facturii de către Contractant Autorității contractante,</w:t>
      </w:r>
    </w:p>
    <w:p w:rsidR="00DC0B4E" w:rsidRPr="00DC0B4E" w:rsidRDefault="00DC0B4E" w:rsidP="008A28F0">
      <w:pPr>
        <w:numPr>
          <w:ilvl w:val="0"/>
          <w:numId w:val="49"/>
        </w:numPr>
        <w:spacing w:before="120" w:after="120" w:line="276" w:lineRule="auto"/>
        <w:ind w:left="1418"/>
        <w:contextualSpacing/>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partea/proporția din suma solicitată la plată corespunzătoare părții din Contract/activității care este în sarcina Subcontractantului, prin raportare la condițiile de acceptare la plată a facturilor emise de Contractant pentru Autoritatea contractantă, așa cum sunt acestea detaliate în Contract,</w:t>
      </w:r>
    </w:p>
    <w:p w:rsidR="00DC0B4E" w:rsidRPr="00DC0B4E" w:rsidRDefault="00DC0B4E" w:rsidP="008A28F0">
      <w:pPr>
        <w:numPr>
          <w:ilvl w:val="0"/>
          <w:numId w:val="49"/>
        </w:numPr>
        <w:spacing w:before="120" w:after="120" w:line="276" w:lineRule="auto"/>
        <w:ind w:left="1418"/>
        <w:contextualSpacing/>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stabilește condițiile în care se materializează opțiunea de plată directă,</w:t>
      </w:r>
    </w:p>
    <w:p w:rsidR="00DC0B4E" w:rsidRPr="00DC0B4E" w:rsidRDefault="00DC0B4E" w:rsidP="008A28F0">
      <w:pPr>
        <w:numPr>
          <w:ilvl w:val="0"/>
          <w:numId w:val="49"/>
        </w:numPr>
        <w:spacing w:before="120" w:after="120" w:line="276" w:lineRule="auto"/>
        <w:ind w:left="1418"/>
        <w:contextualSpacing/>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precizează contul bancar al Subcontractantului.</w:t>
      </w:r>
    </w:p>
    <w:p w:rsidR="00DC0B4E" w:rsidRPr="00DC0B4E" w:rsidRDefault="00DC0B4E" w:rsidP="00DC0B4E">
      <w:pPr>
        <w:spacing w:before="120" w:after="120" w:line="276" w:lineRule="auto"/>
        <w:ind w:left="1"/>
        <w:jc w:val="both"/>
        <w:rPr>
          <w:rFonts w:ascii="Times New Roman" w:eastAsia="Calibri" w:hAnsi="Times New Roman" w:cs="Times New Roman"/>
          <w:sz w:val="24"/>
          <w:szCs w:val="24"/>
        </w:rPr>
      </w:pPr>
    </w:p>
    <w:p w:rsidR="00DC0B4E" w:rsidRPr="005358D3" w:rsidRDefault="005358D3" w:rsidP="005358D3">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5172A7">
        <w:rPr>
          <w:rFonts w:ascii="Times New Roman" w:eastAsia="Calibri" w:hAnsi="Times New Roman" w:cs="Times New Roman"/>
          <w:sz w:val="24"/>
          <w:szCs w:val="24"/>
        </w:rPr>
        <w:t>1</w:t>
      </w:r>
      <w:r w:rsidR="00F673C8">
        <w:rPr>
          <w:rFonts w:ascii="Times New Roman" w:eastAsia="Calibri" w:hAnsi="Times New Roman" w:cs="Times New Roman"/>
          <w:sz w:val="24"/>
          <w:szCs w:val="24"/>
        </w:rPr>
        <w:t>.</w:t>
      </w:r>
      <w:r w:rsidR="00DC0B4E" w:rsidRPr="005358D3">
        <w:rPr>
          <w:rFonts w:ascii="Times New Roman" w:eastAsia="Calibri" w:hAnsi="Times New Roman" w:cs="Times New Roman"/>
          <w:sz w:val="24"/>
          <w:szCs w:val="24"/>
        </w:rPr>
        <w:t>Cesiunea</w:t>
      </w:r>
    </w:p>
    <w:p w:rsidR="00DC0B4E" w:rsidRPr="00DC0B4E" w:rsidRDefault="005358D3" w:rsidP="005358D3">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5172A7">
        <w:rPr>
          <w:rFonts w:ascii="Times New Roman" w:eastAsia="Calibri" w:hAnsi="Times New Roman" w:cs="Times New Roman"/>
          <w:sz w:val="24"/>
          <w:szCs w:val="24"/>
        </w:rPr>
        <w:t>1</w:t>
      </w:r>
      <w:r>
        <w:rPr>
          <w:rFonts w:ascii="Times New Roman" w:eastAsia="Calibri" w:hAnsi="Times New Roman" w:cs="Times New Roman"/>
          <w:sz w:val="24"/>
          <w:szCs w:val="24"/>
        </w:rPr>
        <w:t>.1</w:t>
      </w:r>
      <w:r w:rsidR="002E7133">
        <w:rPr>
          <w:rFonts w:ascii="Times New Roman" w:eastAsia="Calibri" w:hAnsi="Times New Roman" w:cs="Times New Roman"/>
          <w:sz w:val="24"/>
          <w:szCs w:val="24"/>
        </w:rPr>
        <w:t xml:space="preserve"> </w:t>
      </w:r>
      <w:r w:rsidR="00DC0B4E" w:rsidRPr="00DC0B4E">
        <w:rPr>
          <w:rFonts w:ascii="Times New Roman" w:eastAsia="Calibri" w:hAnsi="Times New Roman" w:cs="Times New Roman"/>
          <w:sz w:val="24"/>
          <w:szCs w:val="24"/>
        </w:rPr>
        <w:t xml:space="preserve">În prezentul Contract </w:t>
      </w:r>
      <w:r w:rsidR="00AA3194">
        <w:rPr>
          <w:rFonts w:ascii="Times New Roman" w:eastAsia="Calibri" w:hAnsi="Times New Roman" w:cs="Times New Roman"/>
          <w:sz w:val="24"/>
          <w:szCs w:val="24"/>
        </w:rPr>
        <w:t xml:space="preserve">nu </w:t>
      </w:r>
      <w:r w:rsidR="00DC0B4E" w:rsidRPr="00DC0B4E">
        <w:rPr>
          <w:rFonts w:ascii="Times New Roman" w:eastAsia="Calibri" w:hAnsi="Times New Roman" w:cs="Times New Roman"/>
          <w:sz w:val="24"/>
          <w:szCs w:val="24"/>
        </w:rPr>
        <w:t>este permisă cesiunea drepturilor și obligațiilor născute din acest Contract.</w:t>
      </w:r>
    </w:p>
    <w:p w:rsidR="00BA40BA" w:rsidRDefault="00BA40BA" w:rsidP="005358D3">
      <w:pPr>
        <w:spacing w:before="120" w:after="120" w:line="276" w:lineRule="auto"/>
        <w:ind w:left="361"/>
        <w:jc w:val="both"/>
        <w:rPr>
          <w:rFonts w:ascii="Times New Roman" w:eastAsia="Calibri" w:hAnsi="Times New Roman" w:cs="Times New Roman"/>
          <w:sz w:val="24"/>
          <w:szCs w:val="24"/>
        </w:rPr>
      </w:pPr>
    </w:p>
    <w:p w:rsidR="00DC0B4E" w:rsidRPr="005358D3" w:rsidRDefault="005358D3" w:rsidP="005358D3">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5172A7">
        <w:rPr>
          <w:rFonts w:ascii="Times New Roman" w:eastAsia="Calibri" w:hAnsi="Times New Roman" w:cs="Times New Roman"/>
          <w:sz w:val="24"/>
          <w:szCs w:val="24"/>
        </w:rPr>
        <w:t>2</w:t>
      </w:r>
      <w:r w:rsidR="00F673C8">
        <w:rPr>
          <w:rFonts w:ascii="Times New Roman" w:eastAsia="Calibri" w:hAnsi="Times New Roman" w:cs="Times New Roman"/>
          <w:sz w:val="24"/>
          <w:szCs w:val="24"/>
        </w:rPr>
        <w:t>.</w:t>
      </w:r>
      <w:r w:rsidR="002E7133">
        <w:rPr>
          <w:rFonts w:ascii="Times New Roman" w:eastAsia="Calibri" w:hAnsi="Times New Roman" w:cs="Times New Roman"/>
          <w:sz w:val="24"/>
          <w:szCs w:val="24"/>
        </w:rPr>
        <w:t xml:space="preserve"> </w:t>
      </w:r>
      <w:r w:rsidR="00DC0B4E" w:rsidRPr="005358D3">
        <w:rPr>
          <w:rFonts w:ascii="Times New Roman" w:eastAsia="Calibri" w:hAnsi="Times New Roman" w:cs="Times New Roman"/>
          <w:sz w:val="24"/>
          <w:szCs w:val="24"/>
        </w:rPr>
        <w:t>Confidențialitatea informațiilor și protecția datelor cu caracter personal</w:t>
      </w:r>
    </w:p>
    <w:p w:rsidR="00DC0B4E" w:rsidRPr="00DC0B4E" w:rsidRDefault="005358D3" w:rsidP="005358D3">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5172A7">
        <w:rPr>
          <w:rFonts w:ascii="Times New Roman" w:eastAsia="Calibri" w:hAnsi="Times New Roman" w:cs="Times New Roman"/>
          <w:sz w:val="24"/>
          <w:szCs w:val="24"/>
        </w:rPr>
        <w:t>2</w:t>
      </w:r>
      <w:r>
        <w:rPr>
          <w:rFonts w:ascii="Times New Roman" w:eastAsia="Calibri" w:hAnsi="Times New Roman" w:cs="Times New Roman"/>
          <w:sz w:val="24"/>
          <w:szCs w:val="24"/>
        </w:rPr>
        <w:t>.1</w:t>
      </w:r>
      <w:r w:rsidR="002E7133">
        <w:rPr>
          <w:rFonts w:ascii="Times New Roman" w:eastAsia="Calibri" w:hAnsi="Times New Roman" w:cs="Times New Roman"/>
          <w:sz w:val="24"/>
          <w:szCs w:val="24"/>
        </w:rPr>
        <w:t xml:space="preserve"> </w:t>
      </w:r>
      <w:r w:rsidR="00DC0B4E" w:rsidRPr="00DC0B4E">
        <w:rPr>
          <w:rFonts w:ascii="Times New Roman" w:eastAsia="Calibri" w:hAnsi="Times New Roman" w:cs="Times New Roman"/>
          <w:sz w:val="24"/>
          <w:szCs w:val="24"/>
        </w:rPr>
        <w:t>Contractantul va considera toate documentele și informațiile care îi sunt puse la dispoziție în vederea încheierii și executării Contractului drept strict confidențiale.</w:t>
      </w:r>
    </w:p>
    <w:p w:rsidR="00DC0B4E" w:rsidRPr="00DC0B4E" w:rsidRDefault="005358D3" w:rsidP="005358D3">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5172A7">
        <w:rPr>
          <w:rFonts w:ascii="Times New Roman" w:eastAsia="Calibri" w:hAnsi="Times New Roman" w:cs="Times New Roman"/>
          <w:sz w:val="24"/>
          <w:szCs w:val="24"/>
        </w:rPr>
        <w:t>2</w:t>
      </w:r>
      <w:r>
        <w:rPr>
          <w:rFonts w:ascii="Times New Roman" w:eastAsia="Calibri" w:hAnsi="Times New Roman" w:cs="Times New Roman"/>
          <w:sz w:val="24"/>
          <w:szCs w:val="24"/>
        </w:rPr>
        <w:t>.2</w:t>
      </w:r>
      <w:r w:rsidR="002E7133">
        <w:rPr>
          <w:rFonts w:ascii="Times New Roman" w:eastAsia="Calibri" w:hAnsi="Times New Roman" w:cs="Times New Roman"/>
          <w:sz w:val="24"/>
          <w:szCs w:val="24"/>
        </w:rPr>
        <w:t xml:space="preserve"> </w:t>
      </w:r>
      <w:r w:rsidR="00DC0B4E" w:rsidRPr="00DC0B4E">
        <w:rPr>
          <w:rFonts w:ascii="Times New Roman" w:eastAsia="Calibri" w:hAnsi="Times New Roman" w:cs="Times New Roman"/>
          <w:sz w:val="24"/>
          <w:szCs w:val="24"/>
        </w:rPr>
        <w:t>Obligația de confidențialitate nu se aplică în cazul solicitărilor legale privind divulgarea unor informații venite, în format oficial, din partea anumitor autorități publice conform prevederilor legale aplicabile.</w:t>
      </w:r>
    </w:p>
    <w:p w:rsidR="00DC0B4E" w:rsidRPr="00DC0B4E" w:rsidRDefault="00DC0B4E" w:rsidP="00DC0B4E">
      <w:pPr>
        <w:spacing w:before="120" w:after="120" w:line="276" w:lineRule="auto"/>
        <w:ind w:left="1"/>
        <w:jc w:val="both"/>
        <w:rPr>
          <w:rFonts w:ascii="Times New Roman" w:eastAsia="Calibri" w:hAnsi="Times New Roman" w:cs="Times New Roman"/>
          <w:sz w:val="24"/>
          <w:szCs w:val="24"/>
        </w:rPr>
      </w:pPr>
    </w:p>
    <w:p w:rsidR="00DC0B4E" w:rsidRPr="00DC0B4E" w:rsidRDefault="005358D3" w:rsidP="005358D3">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5172A7">
        <w:rPr>
          <w:rFonts w:ascii="Times New Roman" w:eastAsia="Calibri" w:hAnsi="Times New Roman" w:cs="Times New Roman"/>
          <w:sz w:val="24"/>
          <w:szCs w:val="24"/>
        </w:rPr>
        <w:t>3</w:t>
      </w:r>
      <w:r w:rsidR="00F673C8">
        <w:rPr>
          <w:rFonts w:ascii="Times New Roman" w:eastAsia="Calibri" w:hAnsi="Times New Roman" w:cs="Times New Roman"/>
          <w:sz w:val="24"/>
          <w:szCs w:val="24"/>
        </w:rPr>
        <w:t>.</w:t>
      </w:r>
      <w:r w:rsidR="002E7133">
        <w:rPr>
          <w:rFonts w:ascii="Times New Roman" w:eastAsia="Calibri" w:hAnsi="Times New Roman" w:cs="Times New Roman"/>
          <w:sz w:val="24"/>
          <w:szCs w:val="24"/>
        </w:rPr>
        <w:t xml:space="preserve"> </w:t>
      </w:r>
      <w:r w:rsidR="00DC0B4E" w:rsidRPr="00DC0B4E">
        <w:rPr>
          <w:rFonts w:ascii="Times New Roman" w:eastAsia="Calibri" w:hAnsi="Times New Roman" w:cs="Times New Roman"/>
          <w:sz w:val="24"/>
          <w:szCs w:val="24"/>
        </w:rPr>
        <w:t>Obligațiile principale ale Autorității/entității contractante</w:t>
      </w:r>
    </w:p>
    <w:p w:rsidR="00DC0B4E" w:rsidRPr="00DC0B4E" w:rsidRDefault="005358D3" w:rsidP="005358D3">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5172A7">
        <w:rPr>
          <w:rFonts w:ascii="Times New Roman" w:eastAsia="Calibri" w:hAnsi="Times New Roman" w:cs="Times New Roman"/>
          <w:sz w:val="24"/>
          <w:szCs w:val="24"/>
        </w:rPr>
        <w:t>3</w:t>
      </w:r>
      <w:r>
        <w:rPr>
          <w:rFonts w:ascii="Times New Roman" w:eastAsia="Calibri" w:hAnsi="Times New Roman" w:cs="Times New Roman"/>
          <w:sz w:val="24"/>
          <w:szCs w:val="24"/>
        </w:rPr>
        <w:t>.1.</w:t>
      </w:r>
      <w:r w:rsidR="002E7133">
        <w:rPr>
          <w:rFonts w:ascii="Times New Roman" w:eastAsia="Calibri" w:hAnsi="Times New Roman" w:cs="Times New Roman"/>
          <w:sz w:val="24"/>
          <w:szCs w:val="24"/>
        </w:rPr>
        <w:t xml:space="preserve"> </w:t>
      </w:r>
      <w:r w:rsidR="00DC0B4E" w:rsidRPr="00DC0B4E">
        <w:rPr>
          <w:rFonts w:ascii="Times New Roman" w:eastAsia="Calibri" w:hAnsi="Times New Roman" w:cs="Times New Roman"/>
          <w:sz w:val="24"/>
          <w:szCs w:val="24"/>
        </w:rPr>
        <w:t>Autoritatea contractantă va pune la dispoziția Contractantului, cu promptitudine, orice informații și/sau documente pe care le deține și care pot fi relevante pentru realizarea Contractului. În măsura în care Autoritatea contractantă nu furnizează datele/informațiile/documentele solicitate de către Contractant, termenele stabilite în sarcina Contractantului pentru furnizarea produselor se prelungesc în mod corespunzător.</w:t>
      </w:r>
    </w:p>
    <w:p w:rsidR="00DC0B4E" w:rsidRPr="00DC0B4E" w:rsidRDefault="005358D3" w:rsidP="005358D3">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w:t>
      </w:r>
      <w:r w:rsidR="005172A7">
        <w:rPr>
          <w:rFonts w:ascii="Times New Roman" w:eastAsia="Calibri" w:hAnsi="Times New Roman" w:cs="Times New Roman"/>
          <w:sz w:val="24"/>
          <w:szCs w:val="24"/>
        </w:rPr>
        <w:t>3</w:t>
      </w:r>
      <w:r>
        <w:rPr>
          <w:rFonts w:ascii="Times New Roman" w:eastAsia="Calibri" w:hAnsi="Times New Roman" w:cs="Times New Roman"/>
          <w:sz w:val="24"/>
          <w:szCs w:val="24"/>
        </w:rPr>
        <w:t>.2.</w:t>
      </w:r>
      <w:r w:rsidR="002E7133">
        <w:rPr>
          <w:rFonts w:ascii="Times New Roman" w:eastAsia="Calibri" w:hAnsi="Times New Roman" w:cs="Times New Roman"/>
          <w:sz w:val="24"/>
          <w:szCs w:val="24"/>
        </w:rPr>
        <w:t xml:space="preserve"> </w:t>
      </w:r>
      <w:r w:rsidR="00DC0B4E" w:rsidRPr="00DC0B4E">
        <w:rPr>
          <w:rFonts w:ascii="Times New Roman" w:eastAsia="Calibri" w:hAnsi="Times New Roman" w:cs="Times New Roman"/>
          <w:sz w:val="24"/>
          <w:szCs w:val="24"/>
        </w:rPr>
        <w:t>Autoritatea contractantă se obligă să respecte dispozițiile din Caietul de sarcini.</w:t>
      </w:r>
    </w:p>
    <w:p w:rsidR="00DC0B4E" w:rsidRPr="00DC0B4E" w:rsidRDefault="005358D3" w:rsidP="005358D3">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5172A7">
        <w:rPr>
          <w:rFonts w:ascii="Times New Roman" w:eastAsia="Calibri" w:hAnsi="Times New Roman" w:cs="Times New Roman"/>
          <w:sz w:val="24"/>
          <w:szCs w:val="24"/>
        </w:rPr>
        <w:t>3</w:t>
      </w:r>
      <w:r>
        <w:rPr>
          <w:rFonts w:ascii="Times New Roman" w:eastAsia="Calibri" w:hAnsi="Times New Roman" w:cs="Times New Roman"/>
          <w:sz w:val="24"/>
          <w:szCs w:val="24"/>
        </w:rPr>
        <w:t>.3.</w:t>
      </w:r>
      <w:r w:rsidR="002E7133">
        <w:rPr>
          <w:rFonts w:ascii="Times New Roman" w:eastAsia="Calibri" w:hAnsi="Times New Roman" w:cs="Times New Roman"/>
          <w:sz w:val="24"/>
          <w:szCs w:val="24"/>
        </w:rPr>
        <w:t xml:space="preserve"> </w:t>
      </w:r>
      <w:r w:rsidR="00DC0B4E" w:rsidRPr="00DC0B4E">
        <w:rPr>
          <w:rFonts w:ascii="Times New Roman" w:eastAsia="Calibri" w:hAnsi="Times New Roman" w:cs="Times New Roman"/>
          <w:sz w:val="24"/>
          <w:szCs w:val="24"/>
        </w:rPr>
        <w:t>Autoritatea contractantă își asumă răspunderea pentru veridicitatea, corectitudinea și legalitatea datelor/informațiilor/documentelor puse la dispoziția Contractantului în vederea îndeplinirii Contractului. În acest sens, se prezumă că toate datele/informațiile</w:t>
      </w:r>
      <w:r>
        <w:rPr>
          <w:rFonts w:ascii="Times New Roman" w:eastAsia="Calibri" w:hAnsi="Times New Roman" w:cs="Times New Roman"/>
          <w:sz w:val="24"/>
          <w:szCs w:val="24"/>
        </w:rPr>
        <w:t>, d</w:t>
      </w:r>
      <w:r w:rsidR="00DC0B4E" w:rsidRPr="00DC0B4E">
        <w:rPr>
          <w:rFonts w:ascii="Times New Roman" w:eastAsia="Calibri" w:hAnsi="Times New Roman" w:cs="Times New Roman"/>
          <w:sz w:val="24"/>
          <w:szCs w:val="24"/>
        </w:rPr>
        <w:t>ocumentele prezentate Contractantului sunt însușite de către conducătorul unității și/sau de către persoanele în drept având funcție de decizie care au aprobat respectivele documente.</w:t>
      </w:r>
    </w:p>
    <w:p w:rsidR="00DC0B4E" w:rsidRPr="00DC0B4E" w:rsidRDefault="005358D3" w:rsidP="005358D3">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5172A7">
        <w:rPr>
          <w:rFonts w:ascii="Times New Roman" w:eastAsia="Calibri" w:hAnsi="Times New Roman" w:cs="Times New Roman"/>
          <w:sz w:val="24"/>
          <w:szCs w:val="24"/>
        </w:rPr>
        <w:t>3</w:t>
      </w:r>
      <w:r>
        <w:rPr>
          <w:rFonts w:ascii="Times New Roman" w:eastAsia="Calibri" w:hAnsi="Times New Roman" w:cs="Times New Roman"/>
          <w:sz w:val="24"/>
          <w:szCs w:val="24"/>
        </w:rPr>
        <w:t>.4.</w:t>
      </w:r>
      <w:r w:rsidR="002E7133">
        <w:rPr>
          <w:rFonts w:ascii="Times New Roman" w:eastAsia="Calibri" w:hAnsi="Times New Roman" w:cs="Times New Roman"/>
          <w:sz w:val="24"/>
          <w:szCs w:val="24"/>
        </w:rPr>
        <w:t xml:space="preserve"> </w:t>
      </w:r>
      <w:r w:rsidR="00DC0B4E" w:rsidRPr="00DC0B4E">
        <w:rPr>
          <w:rFonts w:ascii="Times New Roman" w:eastAsia="Calibri" w:hAnsi="Times New Roman" w:cs="Times New Roman"/>
          <w:sz w:val="24"/>
          <w:szCs w:val="24"/>
        </w:rPr>
        <w:t>Autoritatea contractantă va colabora, atât cât este posibil, cu Contractantul pentru furnizarea informațiilor pe care acesta din urmă le poate solicita în mod rezonabil pentru realizarea Contractului.</w:t>
      </w:r>
    </w:p>
    <w:p w:rsidR="00DC0B4E" w:rsidRPr="00DC0B4E" w:rsidRDefault="005358D3" w:rsidP="005358D3">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5172A7">
        <w:rPr>
          <w:rFonts w:ascii="Times New Roman" w:eastAsia="Calibri" w:hAnsi="Times New Roman" w:cs="Times New Roman"/>
          <w:sz w:val="24"/>
          <w:szCs w:val="24"/>
        </w:rPr>
        <w:t>3</w:t>
      </w:r>
      <w:r>
        <w:rPr>
          <w:rFonts w:ascii="Times New Roman" w:eastAsia="Calibri" w:hAnsi="Times New Roman" w:cs="Times New Roman"/>
          <w:sz w:val="24"/>
          <w:szCs w:val="24"/>
        </w:rPr>
        <w:t>.5</w:t>
      </w:r>
      <w:r w:rsidR="002E7133">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00DC0B4E" w:rsidRPr="00DC0B4E">
        <w:rPr>
          <w:rFonts w:ascii="Times New Roman" w:eastAsia="Calibri" w:hAnsi="Times New Roman" w:cs="Times New Roman"/>
          <w:sz w:val="24"/>
          <w:szCs w:val="24"/>
        </w:rPr>
        <w:t>Autoritatea Contractantă se obligă să recepționeze produsele furnizate și să certifice conformitatea astfel cum este prevăzut în Caietul sarcini.</w:t>
      </w:r>
    </w:p>
    <w:p w:rsidR="00DC0B4E" w:rsidRPr="00DC0B4E" w:rsidRDefault="005358D3" w:rsidP="005358D3">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5172A7">
        <w:rPr>
          <w:rFonts w:ascii="Times New Roman" w:eastAsia="Calibri" w:hAnsi="Times New Roman" w:cs="Times New Roman"/>
          <w:sz w:val="24"/>
          <w:szCs w:val="24"/>
        </w:rPr>
        <w:t>3</w:t>
      </w:r>
      <w:r>
        <w:rPr>
          <w:rFonts w:ascii="Times New Roman" w:eastAsia="Calibri" w:hAnsi="Times New Roman" w:cs="Times New Roman"/>
          <w:sz w:val="24"/>
          <w:szCs w:val="24"/>
        </w:rPr>
        <w:t>.6.</w:t>
      </w:r>
      <w:r w:rsidR="002E7133">
        <w:rPr>
          <w:rFonts w:ascii="Times New Roman" w:eastAsia="Calibri" w:hAnsi="Times New Roman" w:cs="Times New Roman"/>
          <w:sz w:val="24"/>
          <w:szCs w:val="24"/>
        </w:rPr>
        <w:t xml:space="preserve"> </w:t>
      </w:r>
      <w:r w:rsidR="00DC0B4E" w:rsidRPr="00DC0B4E">
        <w:rPr>
          <w:rFonts w:ascii="Times New Roman" w:eastAsia="Calibri" w:hAnsi="Times New Roman" w:cs="Times New Roman"/>
          <w:sz w:val="24"/>
          <w:szCs w:val="24"/>
        </w:rPr>
        <w:t>Autoritatea Contractantă poate notifica Contractantul cu privire la necesitatea revizuirii/respingerea Produselor. Solicitarea de revizuire/respingerea va fi motivată, cu comentarii scrise. Autoritatea contractantă are dreptul de a rezoluționa/rezilia contractul atunci când se respinge produsul livrat, de 2 ori, pe motive de calitate.</w:t>
      </w:r>
    </w:p>
    <w:p w:rsidR="00DC0B4E" w:rsidRPr="00DC0B4E" w:rsidRDefault="005358D3" w:rsidP="005358D3">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5172A7">
        <w:rPr>
          <w:rFonts w:ascii="Times New Roman" w:eastAsia="Calibri" w:hAnsi="Times New Roman" w:cs="Times New Roman"/>
          <w:sz w:val="24"/>
          <w:szCs w:val="24"/>
        </w:rPr>
        <w:t>3</w:t>
      </w:r>
      <w:r>
        <w:rPr>
          <w:rFonts w:ascii="Times New Roman" w:eastAsia="Calibri" w:hAnsi="Times New Roman" w:cs="Times New Roman"/>
          <w:sz w:val="24"/>
          <w:szCs w:val="24"/>
        </w:rPr>
        <w:t>.7.</w:t>
      </w:r>
      <w:r w:rsidR="002E7133">
        <w:rPr>
          <w:rFonts w:ascii="Times New Roman" w:eastAsia="Calibri" w:hAnsi="Times New Roman" w:cs="Times New Roman"/>
          <w:sz w:val="24"/>
          <w:szCs w:val="24"/>
        </w:rPr>
        <w:t xml:space="preserve"> </w:t>
      </w:r>
      <w:r w:rsidR="00DC0B4E" w:rsidRPr="00DC0B4E">
        <w:rPr>
          <w:rFonts w:ascii="Times New Roman" w:eastAsia="Calibri" w:hAnsi="Times New Roman" w:cs="Times New Roman"/>
          <w:sz w:val="24"/>
          <w:szCs w:val="24"/>
        </w:rPr>
        <w:t>Recepția produselor se va realiza conform procedurii prevăzute în Caietul de sarcini.</w:t>
      </w:r>
    </w:p>
    <w:p w:rsidR="00DC0B4E" w:rsidRPr="00DC0B4E" w:rsidRDefault="005358D3" w:rsidP="005358D3">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5172A7">
        <w:rPr>
          <w:rFonts w:ascii="Times New Roman" w:eastAsia="Calibri" w:hAnsi="Times New Roman" w:cs="Times New Roman"/>
          <w:sz w:val="24"/>
          <w:szCs w:val="24"/>
        </w:rPr>
        <w:t>3</w:t>
      </w:r>
      <w:r>
        <w:rPr>
          <w:rFonts w:ascii="Times New Roman" w:eastAsia="Calibri" w:hAnsi="Times New Roman" w:cs="Times New Roman"/>
          <w:sz w:val="24"/>
          <w:szCs w:val="24"/>
        </w:rPr>
        <w:t>.8.</w:t>
      </w:r>
      <w:r w:rsidR="002E7133">
        <w:rPr>
          <w:rFonts w:ascii="Times New Roman" w:eastAsia="Calibri" w:hAnsi="Times New Roman" w:cs="Times New Roman"/>
          <w:sz w:val="24"/>
          <w:szCs w:val="24"/>
        </w:rPr>
        <w:t xml:space="preserve"> </w:t>
      </w:r>
      <w:r w:rsidR="00DC0B4E" w:rsidRPr="00DC0B4E">
        <w:rPr>
          <w:rFonts w:ascii="Times New Roman" w:eastAsia="Calibri" w:hAnsi="Times New Roman" w:cs="Times New Roman"/>
          <w:sz w:val="24"/>
          <w:szCs w:val="24"/>
        </w:rPr>
        <w:t xml:space="preserve">Autoritatea contractantă se obligă să plătească Prețul Contractului către Contractant, în termen de maximum 30 de zile de la </w:t>
      </w:r>
      <w:r>
        <w:rPr>
          <w:rFonts w:ascii="Times New Roman" w:eastAsia="Calibri" w:hAnsi="Times New Roman" w:cs="Times New Roman"/>
          <w:sz w:val="24"/>
          <w:szCs w:val="24"/>
        </w:rPr>
        <w:t>inregistrarea</w:t>
      </w:r>
      <w:r w:rsidR="00DC0B4E" w:rsidRPr="00DC0B4E">
        <w:rPr>
          <w:rFonts w:ascii="Times New Roman" w:eastAsia="Calibri" w:hAnsi="Times New Roman" w:cs="Times New Roman"/>
          <w:sz w:val="24"/>
          <w:szCs w:val="24"/>
        </w:rPr>
        <w:t xml:space="preserve"> facturii în original la sediul său și numai în condițiile Caietului de sarcini.</w:t>
      </w:r>
    </w:p>
    <w:p w:rsidR="00DC0B4E" w:rsidRPr="00DC0B4E" w:rsidRDefault="005358D3" w:rsidP="005358D3">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5172A7">
        <w:rPr>
          <w:rFonts w:ascii="Times New Roman" w:eastAsia="Calibri" w:hAnsi="Times New Roman" w:cs="Times New Roman"/>
          <w:sz w:val="24"/>
          <w:szCs w:val="24"/>
        </w:rPr>
        <w:t>3</w:t>
      </w:r>
      <w:r>
        <w:rPr>
          <w:rFonts w:ascii="Times New Roman" w:eastAsia="Calibri" w:hAnsi="Times New Roman" w:cs="Times New Roman"/>
          <w:sz w:val="24"/>
          <w:szCs w:val="24"/>
        </w:rPr>
        <w:t>.9.</w:t>
      </w:r>
      <w:r w:rsidR="002E7133">
        <w:rPr>
          <w:rFonts w:ascii="Times New Roman" w:eastAsia="Calibri" w:hAnsi="Times New Roman" w:cs="Times New Roman"/>
          <w:sz w:val="24"/>
          <w:szCs w:val="24"/>
        </w:rPr>
        <w:t xml:space="preserve"> </w:t>
      </w:r>
      <w:r w:rsidR="00DC0B4E" w:rsidRPr="00DC0B4E">
        <w:rPr>
          <w:rFonts w:ascii="Times New Roman" w:eastAsia="Calibri" w:hAnsi="Times New Roman" w:cs="Times New Roman"/>
          <w:sz w:val="24"/>
          <w:szCs w:val="24"/>
        </w:rPr>
        <w:t>Contractantul va emite factura împreună cu documentele justificative în conformitate cu prevederile Caietului de sarcini.</w:t>
      </w:r>
    </w:p>
    <w:p w:rsidR="00DC0B4E" w:rsidRPr="00DC0B4E" w:rsidRDefault="00DC0B4E" w:rsidP="00145D86">
      <w:pPr>
        <w:spacing w:before="120" w:after="120" w:line="276" w:lineRule="auto"/>
        <w:jc w:val="both"/>
        <w:rPr>
          <w:rFonts w:ascii="Times New Roman" w:eastAsia="Calibri" w:hAnsi="Times New Roman" w:cs="Times New Roman"/>
          <w:sz w:val="24"/>
          <w:szCs w:val="24"/>
        </w:rPr>
      </w:pPr>
    </w:p>
    <w:p w:rsidR="00DC0B4E" w:rsidRPr="00F673C8" w:rsidRDefault="00F673C8" w:rsidP="00F673C8">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14.</w:t>
      </w:r>
      <w:r w:rsidR="002E7133">
        <w:rPr>
          <w:rFonts w:ascii="Times New Roman" w:eastAsia="Calibri" w:hAnsi="Times New Roman" w:cs="Times New Roman"/>
          <w:sz w:val="24"/>
          <w:szCs w:val="24"/>
        </w:rPr>
        <w:t xml:space="preserve"> </w:t>
      </w:r>
      <w:r w:rsidR="00DC0B4E" w:rsidRPr="00F673C8">
        <w:rPr>
          <w:rFonts w:ascii="Times New Roman" w:eastAsia="Calibri" w:hAnsi="Times New Roman" w:cs="Times New Roman"/>
          <w:sz w:val="24"/>
          <w:szCs w:val="24"/>
        </w:rPr>
        <w:t>Obligațiile principale ale Contractantului</w:t>
      </w:r>
    </w:p>
    <w:p w:rsidR="00DC0B4E" w:rsidRPr="00DC0B4E" w:rsidRDefault="005358D3" w:rsidP="005358D3">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5172A7">
        <w:rPr>
          <w:rFonts w:ascii="Times New Roman" w:eastAsia="Calibri" w:hAnsi="Times New Roman" w:cs="Times New Roman"/>
          <w:sz w:val="24"/>
          <w:szCs w:val="24"/>
        </w:rPr>
        <w:t>4</w:t>
      </w:r>
      <w:r>
        <w:rPr>
          <w:rFonts w:ascii="Times New Roman" w:eastAsia="Calibri" w:hAnsi="Times New Roman" w:cs="Times New Roman"/>
          <w:sz w:val="24"/>
          <w:szCs w:val="24"/>
        </w:rPr>
        <w:t>.1.</w:t>
      </w:r>
      <w:r w:rsidR="002E7133">
        <w:rPr>
          <w:rFonts w:ascii="Times New Roman" w:eastAsia="Calibri" w:hAnsi="Times New Roman" w:cs="Times New Roman"/>
          <w:sz w:val="24"/>
          <w:szCs w:val="24"/>
        </w:rPr>
        <w:t xml:space="preserve"> </w:t>
      </w:r>
      <w:r w:rsidR="00DC0B4E" w:rsidRPr="00DC0B4E">
        <w:rPr>
          <w:rFonts w:ascii="Times New Roman" w:eastAsia="Calibri" w:hAnsi="Times New Roman" w:cs="Times New Roman"/>
          <w:sz w:val="24"/>
          <w:szCs w:val="24"/>
        </w:rPr>
        <w:t>Contractantul va furniza Produsele și își va îndeplini obligațiile în condițiile stabilite prin prezentul Contract, cu respectarea prevederilor documentației de atribuire și a ofertei în baza căreia i-a fost adjudecat contractul.</w:t>
      </w:r>
    </w:p>
    <w:p w:rsidR="00DC0B4E" w:rsidRPr="00DC0B4E" w:rsidRDefault="005358D3" w:rsidP="005358D3">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5172A7">
        <w:rPr>
          <w:rFonts w:ascii="Times New Roman" w:eastAsia="Calibri" w:hAnsi="Times New Roman" w:cs="Times New Roman"/>
          <w:sz w:val="24"/>
          <w:szCs w:val="24"/>
        </w:rPr>
        <w:t>4</w:t>
      </w:r>
      <w:r>
        <w:rPr>
          <w:rFonts w:ascii="Times New Roman" w:eastAsia="Calibri" w:hAnsi="Times New Roman" w:cs="Times New Roman"/>
          <w:sz w:val="24"/>
          <w:szCs w:val="24"/>
        </w:rPr>
        <w:t>.2.</w:t>
      </w:r>
      <w:r w:rsidR="002E7133">
        <w:rPr>
          <w:rFonts w:ascii="Times New Roman" w:eastAsia="Calibri" w:hAnsi="Times New Roman" w:cs="Times New Roman"/>
          <w:sz w:val="24"/>
          <w:szCs w:val="24"/>
        </w:rPr>
        <w:t xml:space="preserve"> </w:t>
      </w:r>
      <w:r w:rsidR="00DC0B4E" w:rsidRPr="00DC0B4E">
        <w:rPr>
          <w:rFonts w:ascii="Times New Roman" w:eastAsia="Calibri" w:hAnsi="Times New Roman" w:cs="Times New Roman"/>
          <w:sz w:val="24"/>
          <w:szCs w:val="24"/>
        </w:rPr>
        <w:t>Contractantul va furniza Produsele cu atenție, eficiență și diligență, cu respectarea dispozițiile legale, aprobările și standardele tehnice, profesionale și de calitate în vigoare.</w:t>
      </w:r>
    </w:p>
    <w:p w:rsidR="00DC0B4E" w:rsidRPr="005172A7" w:rsidRDefault="005358D3" w:rsidP="00BD1145">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5172A7">
        <w:rPr>
          <w:rFonts w:ascii="Times New Roman" w:eastAsia="Calibri" w:hAnsi="Times New Roman" w:cs="Times New Roman"/>
          <w:sz w:val="24"/>
          <w:szCs w:val="24"/>
        </w:rPr>
        <w:t>4</w:t>
      </w:r>
      <w:r>
        <w:rPr>
          <w:rFonts w:ascii="Times New Roman" w:eastAsia="Calibri" w:hAnsi="Times New Roman" w:cs="Times New Roman"/>
          <w:sz w:val="24"/>
          <w:szCs w:val="24"/>
        </w:rPr>
        <w:t>.3.</w:t>
      </w:r>
      <w:r w:rsidR="002E7133">
        <w:rPr>
          <w:rFonts w:ascii="Times New Roman" w:eastAsia="Calibri" w:hAnsi="Times New Roman" w:cs="Times New Roman"/>
          <w:sz w:val="24"/>
          <w:szCs w:val="24"/>
        </w:rPr>
        <w:t xml:space="preserve">  </w:t>
      </w:r>
      <w:r w:rsidR="00DC0B4E" w:rsidRPr="00DC0B4E">
        <w:rPr>
          <w:rFonts w:ascii="Times New Roman" w:eastAsia="Calibri" w:hAnsi="Times New Roman" w:cs="Times New Roman"/>
          <w:sz w:val="24"/>
          <w:szCs w:val="24"/>
        </w:rPr>
        <w:t>Contractantul va respecta toate prevederile legale în vigoare în România și se va asigura că și Personalul său, implicat în Contract, va respecta prevederile legale, aprobările și standardele tehnice, profesionale și de calitate în vigoare.</w:t>
      </w:r>
    </w:p>
    <w:p w:rsidR="00DC0B4E" w:rsidRPr="00DC0B4E" w:rsidRDefault="005358D3" w:rsidP="00BD1145">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5172A7">
        <w:rPr>
          <w:rFonts w:ascii="Times New Roman" w:eastAsia="Calibri" w:hAnsi="Times New Roman" w:cs="Times New Roman"/>
          <w:sz w:val="24"/>
          <w:szCs w:val="24"/>
        </w:rPr>
        <w:t>4</w:t>
      </w:r>
      <w:r w:rsidR="00BD1145">
        <w:rPr>
          <w:rFonts w:ascii="Times New Roman" w:eastAsia="Calibri" w:hAnsi="Times New Roman" w:cs="Times New Roman"/>
          <w:sz w:val="24"/>
          <w:szCs w:val="24"/>
        </w:rPr>
        <w:t>.4</w:t>
      </w:r>
      <w:r>
        <w:rPr>
          <w:rFonts w:ascii="Times New Roman" w:eastAsia="Calibri" w:hAnsi="Times New Roman" w:cs="Times New Roman"/>
          <w:sz w:val="24"/>
          <w:szCs w:val="24"/>
        </w:rPr>
        <w:t>.</w:t>
      </w:r>
      <w:r w:rsidR="002E7133">
        <w:rPr>
          <w:rFonts w:ascii="Times New Roman" w:eastAsia="Calibri" w:hAnsi="Times New Roman" w:cs="Times New Roman"/>
          <w:sz w:val="24"/>
          <w:szCs w:val="24"/>
        </w:rPr>
        <w:t xml:space="preserve"> </w:t>
      </w:r>
      <w:r w:rsidR="00DC0B4E" w:rsidRPr="00DC0B4E">
        <w:rPr>
          <w:rFonts w:ascii="Times New Roman" w:eastAsia="Calibri" w:hAnsi="Times New Roman" w:cs="Times New Roman"/>
          <w:sz w:val="24"/>
          <w:szCs w:val="24"/>
        </w:rPr>
        <w:t>Părțile vor colabora, pentru furnizarea de informații pe care le pot solicita în mod rezonabil între ele pentru realizarea Contractului.</w:t>
      </w:r>
    </w:p>
    <w:p w:rsidR="00DC0B4E" w:rsidRPr="00DC0B4E" w:rsidRDefault="005358D3" w:rsidP="005358D3">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5172A7">
        <w:rPr>
          <w:rFonts w:ascii="Times New Roman" w:eastAsia="Calibri" w:hAnsi="Times New Roman" w:cs="Times New Roman"/>
          <w:sz w:val="24"/>
          <w:szCs w:val="24"/>
        </w:rPr>
        <w:t>4</w:t>
      </w:r>
      <w:r w:rsidR="00BD1145">
        <w:rPr>
          <w:rFonts w:ascii="Times New Roman" w:eastAsia="Calibri" w:hAnsi="Times New Roman" w:cs="Times New Roman"/>
          <w:sz w:val="24"/>
          <w:szCs w:val="24"/>
        </w:rPr>
        <w:t xml:space="preserve">.5 </w:t>
      </w:r>
      <w:r w:rsidR="00DC0B4E" w:rsidRPr="00DC0B4E">
        <w:rPr>
          <w:rFonts w:ascii="Times New Roman" w:eastAsia="Calibri" w:hAnsi="Times New Roman" w:cs="Times New Roman"/>
          <w:sz w:val="24"/>
          <w:szCs w:val="24"/>
        </w:rPr>
        <w:t>Contractantul are obligația de</w:t>
      </w:r>
      <w:r w:rsidR="00BD1145">
        <w:rPr>
          <w:rFonts w:ascii="Times New Roman" w:eastAsia="Calibri" w:hAnsi="Times New Roman" w:cs="Times New Roman"/>
          <w:sz w:val="24"/>
          <w:szCs w:val="24"/>
        </w:rPr>
        <w:t xml:space="preserve"> a desemna, în termen de 2</w:t>
      </w:r>
      <w:r w:rsidR="00DC0B4E" w:rsidRPr="00DC0B4E">
        <w:rPr>
          <w:rFonts w:ascii="Times New Roman" w:eastAsia="Calibri" w:hAnsi="Times New Roman" w:cs="Times New Roman"/>
          <w:sz w:val="24"/>
          <w:szCs w:val="24"/>
        </w:rPr>
        <w:t xml:space="preserve"> (</w:t>
      </w:r>
      <w:r w:rsidR="00BD1145">
        <w:rPr>
          <w:rFonts w:ascii="Times New Roman" w:eastAsia="Calibri" w:hAnsi="Times New Roman" w:cs="Times New Roman"/>
          <w:sz w:val="24"/>
          <w:szCs w:val="24"/>
        </w:rPr>
        <w:t>două</w:t>
      </w:r>
      <w:r w:rsidR="00DC0B4E" w:rsidRPr="00DC0B4E">
        <w:rPr>
          <w:rFonts w:ascii="Times New Roman" w:eastAsia="Calibri" w:hAnsi="Times New Roman" w:cs="Times New Roman"/>
          <w:sz w:val="24"/>
          <w:szCs w:val="24"/>
        </w:rPr>
        <w:t>) zile de la semnarea contractului, persoana de contact.</w:t>
      </w:r>
    </w:p>
    <w:p w:rsidR="00DC0B4E" w:rsidRPr="00DC0B4E" w:rsidRDefault="005358D3" w:rsidP="005358D3">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5172A7">
        <w:rPr>
          <w:rFonts w:ascii="Times New Roman" w:eastAsia="Calibri" w:hAnsi="Times New Roman" w:cs="Times New Roman"/>
          <w:sz w:val="24"/>
          <w:szCs w:val="24"/>
        </w:rPr>
        <w:t>4</w:t>
      </w:r>
      <w:r w:rsidR="00BD1145">
        <w:rPr>
          <w:rFonts w:ascii="Times New Roman" w:eastAsia="Calibri" w:hAnsi="Times New Roman" w:cs="Times New Roman"/>
          <w:sz w:val="24"/>
          <w:szCs w:val="24"/>
        </w:rPr>
        <w:t>.6</w:t>
      </w:r>
      <w:r>
        <w:rPr>
          <w:rFonts w:ascii="Times New Roman" w:eastAsia="Calibri" w:hAnsi="Times New Roman" w:cs="Times New Roman"/>
          <w:sz w:val="24"/>
          <w:szCs w:val="24"/>
        </w:rPr>
        <w:t>.</w:t>
      </w:r>
      <w:r w:rsidR="00BD1145">
        <w:rPr>
          <w:rFonts w:ascii="Times New Roman" w:eastAsia="Calibri" w:hAnsi="Times New Roman" w:cs="Times New Roman"/>
          <w:sz w:val="24"/>
          <w:szCs w:val="24"/>
        </w:rPr>
        <w:t xml:space="preserve"> </w:t>
      </w:r>
      <w:r w:rsidR="00DC0B4E" w:rsidRPr="00DC0B4E">
        <w:rPr>
          <w:rFonts w:ascii="Times New Roman" w:eastAsia="Calibri" w:hAnsi="Times New Roman" w:cs="Times New Roman"/>
          <w:sz w:val="24"/>
          <w:szCs w:val="24"/>
        </w:rPr>
        <w:t>Contractantul are obligația de a asigura disponibilitatea Personalulu</w:t>
      </w:r>
      <w:r w:rsidR="00BD1145">
        <w:rPr>
          <w:rFonts w:ascii="Times New Roman" w:eastAsia="Calibri" w:hAnsi="Times New Roman" w:cs="Times New Roman"/>
          <w:sz w:val="24"/>
          <w:szCs w:val="24"/>
        </w:rPr>
        <w:t>i, pe toată durata Contractului</w:t>
      </w:r>
      <w:r w:rsidR="00DC0B4E" w:rsidRPr="00DC0B4E">
        <w:rPr>
          <w:rFonts w:ascii="Times New Roman" w:eastAsia="Calibri" w:hAnsi="Times New Roman" w:cs="Times New Roman"/>
          <w:sz w:val="24"/>
          <w:szCs w:val="24"/>
        </w:rPr>
        <w:t>. Contractantul trebuie să se asigure că, pentru toată perioada Contractului, Personalul principal alocat fiecărei activități vor îndeplini obligațiile stabilite în sarcina acestora.</w:t>
      </w:r>
    </w:p>
    <w:p w:rsidR="00DC0B4E" w:rsidRPr="00DC0B4E" w:rsidRDefault="000F5F8E" w:rsidP="000F5F8E">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5172A7">
        <w:rPr>
          <w:rFonts w:ascii="Times New Roman" w:eastAsia="Calibri" w:hAnsi="Times New Roman" w:cs="Times New Roman"/>
          <w:sz w:val="24"/>
          <w:szCs w:val="24"/>
        </w:rPr>
        <w:t>4</w:t>
      </w:r>
      <w:r w:rsidR="00BD1145">
        <w:rPr>
          <w:rFonts w:ascii="Times New Roman" w:eastAsia="Calibri" w:hAnsi="Times New Roman" w:cs="Times New Roman"/>
          <w:sz w:val="24"/>
          <w:szCs w:val="24"/>
        </w:rPr>
        <w:t>.7</w:t>
      </w:r>
      <w:r>
        <w:rPr>
          <w:rFonts w:ascii="Times New Roman" w:eastAsia="Calibri" w:hAnsi="Times New Roman" w:cs="Times New Roman"/>
          <w:sz w:val="24"/>
          <w:szCs w:val="24"/>
        </w:rPr>
        <w:t>.</w:t>
      </w:r>
      <w:r w:rsidR="00BD1145">
        <w:rPr>
          <w:rFonts w:ascii="Times New Roman" w:eastAsia="Calibri" w:hAnsi="Times New Roman" w:cs="Times New Roman"/>
          <w:sz w:val="24"/>
          <w:szCs w:val="24"/>
        </w:rPr>
        <w:t xml:space="preserve"> </w:t>
      </w:r>
      <w:r w:rsidR="00DC0B4E" w:rsidRPr="00DC0B4E">
        <w:rPr>
          <w:rFonts w:ascii="Times New Roman" w:eastAsia="Calibri" w:hAnsi="Times New Roman" w:cs="Times New Roman"/>
          <w:sz w:val="24"/>
          <w:szCs w:val="24"/>
        </w:rPr>
        <w:t>Costurile suplimentare generate de înlocuirea Personalului incumbă Contractantului.</w:t>
      </w:r>
    </w:p>
    <w:p w:rsidR="00DC0B4E" w:rsidRPr="00DC0B4E" w:rsidRDefault="000F5F8E" w:rsidP="000F5F8E">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5172A7">
        <w:rPr>
          <w:rFonts w:ascii="Times New Roman" w:eastAsia="Calibri" w:hAnsi="Times New Roman" w:cs="Times New Roman"/>
          <w:sz w:val="24"/>
          <w:szCs w:val="24"/>
        </w:rPr>
        <w:t>4</w:t>
      </w:r>
      <w:r w:rsidR="00BD1145">
        <w:rPr>
          <w:rFonts w:ascii="Times New Roman" w:eastAsia="Calibri" w:hAnsi="Times New Roman" w:cs="Times New Roman"/>
          <w:sz w:val="24"/>
          <w:szCs w:val="24"/>
        </w:rPr>
        <w:t>.8</w:t>
      </w:r>
      <w:r>
        <w:rPr>
          <w:rFonts w:ascii="Times New Roman" w:eastAsia="Calibri" w:hAnsi="Times New Roman" w:cs="Times New Roman"/>
          <w:sz w:val="24"/>
          <w:szCs w:val="24"/>
        </w:rPr>
        <w:t>.</w:t>
      </w:r>
      <w:r w:rsidR="00BD1145">
        <w:rPr>
          <w:rFonts w:ascii="Times New Roman" w:eastAsia="Calibri" w:hAnsi="Times New Roman" w:cs="Times New Roman"/>
          <w:sz w:val="24"/>
          <w:szCs w:val="24"/>
        </w:rPr>
        <w:t xml:space="preserve"> </w:t>
      </w:r>
      <w:r w:rsidR="00DC0B4E" w:rsidRPr="00DC0B4E">
        <w:rPr>
          <w:rFonts w:ascii="Times New Roman" w:eastAsia="Calibri" w:hAnsi="Times New Roman" w:cs="Times New Roman"/>
          <w:sz w:val="24"/>
          <w:szCs w:val="24"/>
        </w:rPr>
        <w:t>Contractantul se obligă să emită factura aferentă produselor furnizate prin prezentul Contract numai după aprobarea produselor în condițiile din Caietul de sarcini.</w:t>
      </w:r>
    </w:p>
    <w:p w:rsidR="00DC0B4E" w:rsidRPr="00DC0B4E" w:rsidRDefault="000F5F8E" w:rsidP="000F5F8E">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w:t>
      </w:r>
      <w:r w:rsidR="005172A7">
        <w:rPr>
          <w:rFonts w:ascii="Times New Roman" w:eastAsia="Calibri" w:hAnsi="Times New Roman" w:cs="Times New Roman"/>
          <w:sz w:val="24"/>
          <w:szCs w:val="24"/>
        </w:rPr>
        <w:t>4</w:t>
      </w:r>
      <w:r w:rsidR="00873123">
        <w:rPr>
          <w:rFonts w:ascii="Times New Roman" w:eastAsia="Calibri" w:hAnsi="Times New Roman" w:cs="Times New Roman"/>
          <w:sz w:val="24"/>
          <w:szCs w:val="24"/>
        </w:rPr>
        <w:t xml:space="preserve">.9 </w:t>
      </w:r>
      <w:r>
        <w:rPr>
          <w:rFonts w:ascii="Times New Roman" w:eastAsia="Calibri" w:hAnsi="Times New Roman" w:cs="Times New Roman"/>
          <w:sz w:val="24"/>
          <w:szCs w:val="24"/>
        </w:rPr>
        <w:t>.</w:t>
      </w:r>
      <w:r w:rsidR="00DC0B4E" w:rsidRPr="00DC0B4E">
        <w:rPr>
          <w:rFonts w:ascii="Times New Roman" w:eastAsia="Calibri" w:hAnsi="Times New Roman" w:cs="Times New Roman"/>
          <w:sz w:val="24"/>
          <w:szCs w:val="24"/>
        </w:rPr>
        <w:t>Contractantul este pe deplin responsabil pentru furnizarea produselor în condițiile Caietului de sarcini, în conformitate cu propunerea sa tehnică. Totodată, este răspunzător atât de siguranța tuturor operațiunilor și metodelor de prestare, cât și de calificarea personalului folosit pe toată durata contractului.</w:t>
      </w:r>
    </w:p>
    <w:p w:rsidR="00DC0B4E" w:rsidRPr="00DC0B4E" w:rsidRDefault="000F5F8E" w:rsidP="000F5F8E">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5172A7">
        <w:rPr>
          <w:rFonts w:ascii="Times New Roman" w:eastAsia="Calibri" w:hAnsi="Times New Roman" w:cs="Times New Roman"/>
          <w:sz w:val="24"/>
          <w:szCs w:val="24"/>
        </w:rPr>
        <w:t>4</w:t>
      </w:r>
      <w:r w:rsidR="008B0B9E">
        <w:rPr>
          <w:rFonts w:ascii="Times New Roman" w:eastAsia="Calibri" w:hAnsi="Times New Roman" w:cs="Times New Roman"/>
          <w:sz w:val="24"/>
          <w:szCs w:val="24"/>
        </w:rPr>
        <w:t>.10</w:t>
      </w:r>
      <w:r>
        <w:rPr>
          <w:rFonts w:ascii="Times New Roman" w:eastAsia="Calibri" w:hAnsi="Times New Roman" w:cs="Times New Roman"/>
          <w:sz w:val="24"/>
          <w:szCs w:val="24"/>
        </w:rPr>
        <w:t>.</w:t>
      </w:r>
      <w:r w:rsidR="00873123">
        <w:rPr>
          <w:rFonts w:ascii="Times New Roman" w:eastAsia="Calibri" w:hAnsi="Times New Roman" w:cs="Times New Roman"/>
          <w:sz w:val="24"/>
          <w:szCs w:val="24"/>
        </w:rPr>
        <w:t xml:space="preserve"> Contractantul </w:t>
      </w:r>
      <w:r w:rsidR="00DC0B4E" w:rsidRPr="00DC0B4E">
        <w:rPr>
          <w:rFonts w:ascii="Times New Roman" w:eastAsia="Calibri" w:hAnsi="Times New Roman" w:cs="Times New Roman"/>
          <w:sz w:val="24"/>
          <w:szCs w:val="24"/>
        </w:rPr>
        <w:t>nu poate fi considerat răspunzător pentru încălcarea de către Autoritatea/entitatea Contractantă sau de către orice altă persoană a reglementărilor aplicabile în ceea ce privește modul de utilizare a Produselor.</w:t>
      </w:r>
    </w:p>
    <w:p w:rsidR="00DC0B4E" w:rsidRPr="00DC0B4E" w:rsidRDefault="00DC0B4E" w:rsidP="00DC0B4E">
      <w:pPr>
        <w:spacing w:before="120" w:after="120" w:line="276" w:lineRule="auto"/>
        <w:ind w:left="1"/>
        <w:jc w:val="both"/>
        <w:rPr>
          <w:rFonts w:ascii="Times New Roman" w:eastAsia="Calibri" w:hAnsi="Times New Roman" w:cs="Times New Roman"/>
          <w:sz w:val="24"/>
          <w:szCs w:val="24"/>
        </w:rPr>
      </w:pPr>
    </w:p>
    <w:p w:rsidR="00DC0B4E" w:rsidRPr="005172A7" w:rsidRDefault="00F673C8" w:rsidP="00F673C8">
      <w:pPr>
        <w:pStyle w:val="ListParagraph"/>
        <w:spacing w:before="120" w:after="120" w:line="276" w:lineRule="auto"/>
        <w:ind w:left="721"/>
        <w:jc w:val="both"/>
        <w:rPr>
          <w:rFonts w:ascii="Times New Roman" w:eastAsia="Calibri" w:hAnsi="Times New Roman" w:cs="Times New Roman"/>
          <w:sz w:val="24"/>
          <w:szCs w:val="24"/>
        </w:rPr>
      </w:pPr>
      <w:r>
        <w:rPr>
          <w:rFonts w:ascii="Times New Roman" w:eastAsia="Calibri" w:hAnsi="Times New Roman" w:cs="Times New Roman"/>
          <w:sz w:val="24"/>
          <w:szCs w:val="24"/>
        </w:rPr>
        <w:t>15.</w:t>
      </w:r>
      <w:r w:rsidR="00DC0B4E" w:rsidRPr="005172A7">
        <w:rPr>
          <w:rFonts w:ascii="Times New Roman" w:eastAsia="Calibri" w:hAnsi="Times New Roman" w:cs="Times New Roman"/>
          <w:sz w:val="24"/>
          <w:szCs w:val="24"/>
        </w:rPr>
        <w:t>Obligații privind daunele și penalitățile de întârziere</w:t>
      </w:r>
    </w:p>
    <w:p w:rsidR="00DC0B4E" w:rsidRPr="00DC0B4E" w:rsidRDefault="000F5F8E" w:rsidP="000F5F8E">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5172A7">
        <w:rPr>
          <w:rFonts w:ascii="Times New Roman" w:eastAsia="Calibri" w:hAnsi="Times New Roman" w:cs="Times New Roman"/>
          <w:sz w:val="24"/>
          <w:szCs w:val="24"/>
        </w:rPr>
        <w:t>5</w:t>
      </w:r>
      <w:r>
        <w:rPr>
          <w:rFonts w:ascii="Times New Roman" w:eastAsia="Calibri" w:hAnsi="Times New Roman" w:cs="Times New Roman"/>
          <w:sz w:val="24"/>
          <w:szCs w:val="24"/>
        </w:rPr>
        <w:t>.1.</w:t>
      </w:r>
      <w:r w:rsidR="00DC0B4E" w:rsidRPr="00DC0B4E">
        <w:rPr>
          <w:rFonts w:ascii="Times New Roman" w:eastAsia="Calibri" w:hAnsi="Times New Roman" w:cs="Times New Roman"/>
          <w:sz w:val="24"/>
          <w:szCs w:val="24"/>
        </w:rPr>
        <w:t>Contractantul se obligă să despăgubească Autoritatea/entitatea contractantă în limita prejudiciului creat, împotriva oricăror:</w:t>
      </w:r>
    </w:p>
    <w:p w:rsidR="00DC0B4E" w:rsidRPr="00DC0B4E" w:rsidRDefault="00DC0B4E" w:rsidP="008A28F0">
      <w:pPr>
        <w:numPr>
          <w:ilvl w:val="0"/>
          <w:numId w:val="26"/>
        </w:numPr>
        <w:spacing w:before="120" w:after="120" w:line="276" w:lineRule="auto"/>
        <w:contextualSpacing/>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reclamații și acțiuni în justiție, ce rezultă din încălcarea unor drepturi de proprietate intelectuală (brevete, nume, mărci înregistrate etc.), legate de echipamentele, materialele, instalațiile folosite pentru sau în legătură cu Produsele furnizate, și/sau</w:t>
      </w:r>
    </w:p>
    <w:p w:rsidR="00DC0B4E" w:rsidRPr="00DC0B4E" w:rsidRDefault="00DC0B4E" w:rsidP="008A28F0">
      <w:pPr>
        <w:numPr>
          <w:ilvl w:val="0"/>
          <w:numId w:val="26"/>
        </w:numPr>
        <w:spacing w:before="120" w:after="120" w:line="276" w:lineRule="auto"/>
        <w:ind w:left="720" w:hanging="357"/>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daune, despăgubiri, penalități, costuri, taxe și cheltuieli de orice natură, aferente eventualelor încălcări ale dreptului de proprietate intelectuală, precum și ale obligațiilor sale conform prevederilor Contractului.</w:t>
      </w:r>
    </w:p>
    <w:p w:rsidR="00DC0B4E" w:rsidRPr="00DC0B4E" w:rsidRDefault="005172A7" w:rsidP="005172A7">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15.2.</w:t>
      </w:r>
      <w:r w:rsidR="00DC0B4E" w:rsidRPr="00DC0B4E">
        <w:rPr>
          <w:rFonts w:ascii="Times New Roman" w:eastAsia="Calibri" w:hAnsi="Times New Roman" w:cs="Times New Roman"/>
          <w:sz w:val="24"/>
          <w:szCs w:val="24"/>
        </w:rPr>
        <w:t>Contractantul va despăgubi Autoritatea/entitatea contractantă în măsura în care sunt îndeplinite cumulativ următoarele condiții:</w:t>
      </w:r>
    </w:p>
    <w:p w:rsidR="00DC0B4E" w:rsidRPr="00DC0B4E" w:rsidRDefault="00DC0B4E" w:rsidP="008A28F0">
      <w:pPr>
        <w:numPr>
          <w:ilvl w:val="0"/>
          <w:numId w:val="27"/>
        </w:numPr>
        <w:spacing w:before="120" w:after="120" w:line="276" w:lineRule="auto"/>
        <w:contextualSpacing/>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despăgubirile să se refere exclusiv la daunele suferite de către Autoritatea/entitatea contractantă ca urmare a culpei Contractantului;</w:t>
      </w:r>
    </w:p>
    <w:p w:rsidR="00DC0B4E" w:rsidRPr="00DC0B4E" w:rsidRDefault="00DC0B4E" w:rsidP="008A28F0">
      <w:pPr>
        <w:numPr>
          <w:ilvl w:val="0"/>
          <w:numId w:val="27"/>
        </w:numPr>
        <w:spacing w:before="120" w:after="120" w:line="276" w:lineRule="auto"/>
        <w:contextualSpacing/>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Autoritatea/entitatea contractantă a notificat Contractantul despre primirea unei notificări/cereri cu privire la incidența oricăreia dintre situațiile prevăzute mai sus;</w:t>
      </w:r>
    </w:p>
    <w:p w:rsidR="00DC0B4E" w:rsidRPr="00DC0B4E" w:rsidRDefault="00DC0B4E" w:rsidP="008A28F0">
      <w:pPr>
        <w:numPr>
          <w:ilvl w:val="0"/>
          <w:numId w:val="27"/>
        </w:numPr>
        <w:spacing w:before="120" w:after="120" w:line="276" w:lineRule="auto"/>
        <w:ind w:left="720" w:hanging="357"/>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valoarea despăgubirilor a fost stabilită prin titluri executorii emise conform prevederilor legale/hotărâri judecătorești definitive, după caz.</w:t>
      </w:r>
    </w:p>
    <w:p w:rsidR="00DC0B4E" w:rsidRPr="00DC0B4E" w:rsidRDefault="005172A7" w:rsidP="005172A7">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15.3.</w:t>
      </w:r>
      <w:r w:rsidR="00DC0B4E" w:rsidRPr="00DC0B4E">
        <w:rPr>
          <w:rFonts w:ascii="Times New Roman" w:eastAsia="Calibri" w:hAnsi="Times New Roman" w:cs="Times New Roman"/>
          <w:sz w:val="24"/>
          <w:szCs w:val="24"/>
        </w:rPr>
        <w:t xml:space="preserve">În cazul în care, Contractantul nu își îndeplinește la termen obligațiile asumate prin contract sau le îndeplinește necorespunzător, atunci Autoritatea/entitatea contractantă are dreptul de a percepe </w:t>
      </w:r>
      <w:r w:rsidR="00FA05A0">
        <w:rPr>
          <w:rFonts w:ascii="Times New Roman" w:eastAsia="Calibri" w:hAnsi="Times New Roman" w:cs="Times New Roman"/>
          <w:sz w:val="24"/>
          <w:szCs w:val="24"/>
        </w:rPr>
        <w:t>penalități în procent de 0,03 % pentru fiecare zi de întârziere, pana la îndeplinirea obligațiilor contractuale. Acestea</w:t>
      </w:r>
      <w:r w:rsidR="00DC0B4E" w:rsidRPr="00DC0B4E">
        <w:rPr>
          <w:rFonts w:ascii="Times New Roman" w:eastAsia="Calibri" w:hAnsi="Times New Roman" w:cs="Times New Roman"/>
          <w:sz w:val="24"/>
          <w:szCs w:val="24"/>
        </w:rPr>
        <w:t xml:space="preserve"> se aplică la valoarea produselor nelivrate pentru fiecare zi de întârziere, dar nu mai mult de valoarea contractului.</w:t>
      </w:r>
    </w:p>
    <w:p w:rsidR="00DC0B4E" w:rsidRPr="005172A7" w:rsidRDefault="005172A7" w:rsidP="005172A7">
      <w:pPr>
        <w:spacing w:before="120" w:after="120" w:line="276" w:lineRule="auto"/>
        <w:ind w:firstLine="349"/>
        <w:jc w:val="both"/>
        <w:rPr>
          <w:rFonts w:ascii="Times New Roman" w:eastAsia="Calibri" w:hAnsi="Times New Roman" w:cs="Times New Roman"/>
          <w:sz w:val="24"/>
          <w:szCs w:val="24"/>
        </w:rPr>
      </w:pPr>
      <w:r>
        <w:rPr>
          <w:rFonts w:ascii="Times New Roman" w:eastAsia="Calibri" w:hAnsi="Times New Roman" w:cs="Times New Roman"/>
          <w:sz w:val="24"/>
          <w:szCs w:val="24"/>
        </w:rPr>
        <w:t>15.4.</w:t>
      </w:r>
      <w:r w:rsidR="00DC0B4E" w:rsidRPr="005172A7">
        <w:rPr>
          <w:rFonts w:ascii="Times New Roman" w:eastAsia="Calibri" w:hAnsi="Times New Roman" w:cs="Times New Roman"/>
          <w:sz w:val="24"/>
          <w:szCs w:val="24"/>
        </w:rPr>
        <w:t>Răspunderea Contractantului nu operează în următoarele situații:</w:t>
      </w:r>
    </w:p>
    <w:p w:rsidR="00DC0B4E" w:rsidRPr="00DC0B4E" w:rsidRDefault="00DC0B4E" w:rsidP="008A28F0">
      <w:pPr>
        <w:numPr>
          <w:ilvl w:val="1"/>
          <w:numId w:val="28"/>
        </w:numPr>
        <w:spacing w:before="120" w:after="120" w:line="276" w:lineRule="auto"/>
        <w:ind w:left="709"/>
        <w:contextualSpacing/>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datele/informațiile/documentele necesare pentru îndeplinirea Contractului nu sunt puse la dispoziția Contractantului sau sunt puse la dispoziție cu întârziere;</w:t>
      </w:r>
    </w:p>
    <w:p w:rsidR="00DC0B4E" w:rsidRPr="00DC0B4E" w:rsidRDefault="00DC0B4E" w:rsidP="008A28F0">
      <w:pPr>
        <w:numPr>
          <w:ilvl w:val="1"/>
          <w:numId w:val="28"/>
        </w:numPr>
        <w:spacing w:before="120" w:after="120" w:line="276" w:lineRule="auto"/>
        <w:ind w:left="709"/>
        <w:contextualSpacing/>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neexecutarea sau executarea în mod necorespunzător a obligațiilor ce revin Contractantului se datorează culpei Autorității/entității contractante;</w:t>
      </w:r>
    </w:p>
    <w:p w:rsidR="00DC0B4E" w:rsidRPr="00DC0B4E" w:rsidRDefault="00DC0B4E" w:rsidP="008A28F0">
      <w:pPr>
        <w:numPr>
          <w:ilvl w:val="1"/>
          <w:numId w:val="28"/>
        </w:numPr>
        <w:spacing w:before="120" w:after="120" w:line="276" w:lineRule="auto"/>
        <w:ind w:left="709" w:hanging="357"/>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Contractantul se află în imposibilitatea fortuită de executare a obligaților contractuale imputate.</w:t>
      </w:r>
    </w:p>
    <w:p w:rsidR="00DC0B4E" w:rsidRPr="00DC0B4E" w:rsidRDefault="005172A7" w:rsidP="005172A7">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15.5.</w:t>
      </w:r>
      <w:r w:rsidR="00DC0B4E" w:rsidRPr="00DC0B4E">
        <w:rPr>
          <w:rFonts w:ascii="Times New Roman" w:eastAsia="Calibri" w:hAnsi="Times New Roman" w:cs="Times New Roman"/>
          <w:sz w:val="24"/>
          <w:szCs w:val="24"/>
        </w:rPr>
        <w:t xml:space="preserve">În cazul în care Autoritatea/entitatea contractantă, din vina sa exclusivă, nu își îndeplinește obligația de plată a facturii în termenul prevăzut la pct. </w:t>
      </w:r>
      <w:r w:rsidR="005A478C" w:rsidRPr="005A478C">
        <w:rPr>
          <w:rFonts w:ascii="Times New Roman" w:eastAsia="Calibri" w:hAnsi="Times New Roman" w:cs="Times New Roman"/>
          <w:sz w:val="24"/>
          <w:szCs w:val="24"/>
        </w:rPr>
        <w:t>13.8</w:t>
      </w:r>
      <w:r w:rsidR="005A478C">
        <w:rPr>
          <w:rFonts w:ascii="Times New Roman" w:eastAsia="Calibri" w:hAnsi="Times New Roman" w:cs="Times New Roman"/>
          <w:color w:val="FF0000"/>
          <w:sz w:val="24"/>
          <w:szCs w:val="24"/>
        </w:rPr>
        <w:t>.</w:t>
      </w:r>
      <w:r w:rsidR="00DC0B4E" w:rsidRPr="00DC0B4E">
        <w:rPr>
          <w:rFonts w:ascii="Times New Roman" w:eastAsia="Calibri" w:hAnsi="Times New Roman" w:cs="Times New Roman"/>
          <w:sz w:val="24"/>
          <w:szCs w:val="24"/>
        </w:rPr>
        <w:t xml:space="preserve">, Contractantul  are dreptul de a solicita plata dobânzii legale penalizatoare, aplicată la valoarea plății neefectuate, în </w:t>
      </w:r>
      <w:r w:rsidR="00FA05A0">
        <w:rPr>
          <w:rFonts w:ascii="Times New Roman" w:eastAsia="Calibri" w:hAnsi="Times New Roman" w:cs="Times New Roman"/>
          <w:sz w:val="24"/>
          <w:szCs w:val="24"/>
        </w:rPr>
        <w:t>în procent de 0,03% pentru fiecare zi de întârziere, pană la îndeplinirea obligațiilor</w:t>
      </w:r>
      <w:r w:rsidR="00DC0B4E" w:rsidRPr="00DC0B4E">
        <w:rPr>
          <w:rFonts w:ascii="Times New Roman" w:eastAsia="Calibri" w:hAnsi="Times New Roman" w:cs="Times New Roman"/>
          <w:sz w:val="24"/>
          <w:szCs w:val="24"/>
        </w:rPr>
        <w:t>, dar nu mai mult decât valoarea plații neefectuate, care curge de la expirarea termenului de plata.</w:t>
      </w:r>
    </w:p>
    <w:p w:rsidR="00DC0B4E" w:rsidRPr="00DC0B4E" w:rsidRDefault="005172A7" w:rsidP="005172A7">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15.6.</w:t>
      </w:r>
      <w:r w:rsidR="00DC0B4E" w:rsidRPr="00DC0B4E">
        <w:rPr>
          <w:rFonts w:ascii="Times New Roman" w:eastAsia="Calibri" w:hAnsi="Times New Roman" w:cs="Times New Roman"/>
          <w:sz w:val="24"/>
          <w:szCs w:val="24"/>
        </w:rPr>
        <w:t>Penalitățile de întârziere datorate curg de drept din data scadenței obligațiilor asumate conform prezentului contract.</w:t>
      </w:r>
    </w:p>
    <w:p w:rsidR="00DC0B4E" w:rsidRPr="00DC0B4E" w:rsidRDefault="005172A7" w:rsidP="005172A7">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15.7.</w:t>
      </w:r>
      <w:r w:rsidR="00DC0B4E" w:rsidRPr="00DC0B4E">
        <w:rPr>
          <w:rFonts w:ascii="Times New Roman" w:eastAsia="Calibri" w:hAnsi="Times New Roman" w:cs="Times New Roman"/>
          <w:sz w:val="24"/>
          <w:szCs w:val="24"/>
        </w:rPr>
        <w:t xml:space="preserve">În măsura în care Autoritatea/entitatea contractantă nu efectuează plata în termenul stabilit la pct. </w:t>
      </w:r>
      <w:r w:rsidR="005A478C" w:rsidRPr="005A478C">
        <w:rPr>
          <w:rFonts w:ascii="Times New Roman" w:eastAsia="Calibri" w:hAnsi="Times New Roman" w:cs="Times New Roman"/>
          <w:sz w:val="24"/>
          <w:szCs w:val="24"/>
        </w:rPr>
        <w:t>13.8.</w:t>
      </w:r>
      <w:r w:rsidR="00DC0B4E" w:rsidRPr="005A478C">
        <w:rPr>
          <w:rFonts w:ascii="Times New Roman" w:eastAsia="Calibri" w:hAnsi="Times New Roman" w:cs="Times New Roman"/>
          <w:sz w:val="24"/>
          <w:szCs w:val="24"/>
        </w:rPr>
        <w:t xml:space="preserve">, </w:t>
      </w:r>
      <w:r w:rsidR="00DC0B4E" w:rsidRPr="00DC0B4E">
        <w:rPr>
          <w:rFonts w:ascii="Times New Roman" w:eastAsia="Calibri" w:hAnsi="Times New Roman" w:cs="Times New Roman"/>
          <w:sz w:val="24"/>
          <w:szCs w:val="24"/>
        </w:rPr>
        <w:t>Contractantul are dreptul de a rezoluționa/rezilia contractul, fără a-i fi afectate drepturile la sumele cuvenite pentru furnizarea produselor și la plata unor daune interese.</w:t>
      </w:r>
    </w:p>
    <w:p w:rsidR="00DC0B4E" w:rsidRPr="00DC0B4E" w:rsidRDefault="00DC0B4E" w:rsidP="00DC0B4E">
      <w:pPr>
        <w:spacing w:before="120" w:after="120" w:line="276" w:lineRule="auto"/>
        <w:ind w:left="1"/>
        <w:jc w:val="both"/>
        <w:rPr>
          <w:rFonts w:ascii="Times New Roman" w:eastAsia="Calibri" w:hAnsi="Times New Roman" w:cs="Times New Roman"/>
          <w:sz w:val="24"/>
          <w:szCs w:val="24"/>
        </w:rPr>
      </w:pPr>
    </w:p>
    <w:p w:rsidR="00DC0B4E" w:rsidRPr="00DC0B4E" w:rsidRDefault="00F673C8" w:rsidP="00F673C8">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16.</w:t>
      </w:r>
      <w:r w:rsidR="00DC0B4E" w:rsidRPr="00DC0B4E">
        <w:rPr>
          <w:rFonts w:ascii="Times New Roman" w:eastAsia="Calibri" w:hAnsi="Times New Roman" w:cs="Times New Roman"/>
          <w:sz w:val="24"/>
          <w:szCs w:val="24"/>
        </w:rPr>
        <w:t>Obligații privind asigurările și securitatea muncii care trebuie respectate de către Contractant</w:t>
      </w:r>
    </w:p>
    <w:p w:rsidR="00DC0B4E" w:rsidRPr="00DC0B4E" w:rsidRDefault="005172A7" w:rsidP="005172A7">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16.1.</w:t>
      </w:r>
      <w:r w:rsidR="00DC0B4E" w:rsidRPr="00DC0B4E">
        <w:rPr>
          <w:rFonts w:ascii="Times New Roman" w:eastAsia="Calibri" w:hAnsi="Times New Roman" w:cs="Times New Roman"/>
          <w:sz w:val="24"/>
          <w:szCs w:val="24"/>
        </w:rPr>
        <w:t>Contractantul se obligă să respecte reglementările referitoare la condițiile de muncă și protecția muncii și, după caz, standardele internaționale agreate cu privire la forța de muncă, convențiile cu privire la libertatea de asociere și negocierile colective, eliminarea muncii forțate și obligatorii, eliminarea discriminării în privința angajării și ocupării forței de muncă și abolirea muncii minorilor.</w:t>
      </w:r>
    </w:p>
    <w:p w:rsidR="00DC0B4E" w:rsidRPr="00DC0B4E" w:rsidRDefault="005172A7" w:rsidP="005172A7">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16.2.</w:t>
      </w:r>
      <w:r w:rsidR="00DC0B4E" w:rsidRPr="00DC0B4E">
        <w:rPr>
          <w:rFonts w:ascii="Times New Roman" w:eastAsia="Calibri" w:hAnsi="Times New Roman" w:cs="Times New Roman"/>
          <w:sz w:val="24"/>
          <w:szCs w:val="24"/>
        </w:rPr>
        <w:t>Contractantul este Partea asiguratoare, care are obligația de a încheia, înainte de începerea Contractului, Asigurările, astfel cum este stabilit în Caietul de Sarcini.</w:t>
      </w:r>
    </w:p>
    <w:p w:rsidR="00DC0B4E" w:rsidRPr="00DC0B4E" w:rsidRDefault="005172A7" w:rsidP="005172A7">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16.3.</w:t>
      </w:r>
      <w:r w:rsidR="00DC0B4E" w:rsidRPr="00DC0B4E">
        <w:rPr>
          <w:rFonts w:ascii="Times New Roman" w:eastAsia="Calibri" w:hAnsi="Times New Roman" w:cs="Times New Roman"/>
          <w:sz w:val="24"/>
          <w:szCs w:val="24"/>
        </w:rPr>
        <w:t>Toate costurile ce decurg din sau în legătură cu încheierea și menținerea Asigurărilor Contractantului stabilită în prezentul Contract se suportă de către Contractant.</w:t>
      </w:r>
    </w:p>
    <w:p w:rsidR="00DC0B4E" w:rsidRPr="00DC0B4E" w:rsidRDefault="005172A7" w:rsidP="005172A7">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16.4.</w:t>
      </w:r>
      <w:r w:rsidR="00DC0B4E" w:rsidRPr="00DC0B4E">
        <w:rPr>
          <w:rFonts w:ascii="Times New Roman" w:eastAsia="Calibri" w:hAnsi="Times New Roman" w:cs="Times New Roman"/>
          <w:sz w:val="24"/>
          <w:szCs w:val="24"/>
        </w:rPr>
        <w:t>Orice daune neacoperite de beneficiile de asigurare cad în sarcina Părții obligate să suporte aceste daune conform Legii și/sau prevederilor contractuale.</w:t>
      </w:r>
    </w:p>
    <w:p w:rsidR="00BA40BA" w:rsidRPr="00DC0B4E" w:rsidRDefault="00BA40BA" w:rsidP="00DC0B4E">
      <w:pPr>
        <w:spacing w:before="120" w:after="120" w:line="276" w:lineRule="auto"/>
        <w:ind w:left="1"/>
        <w:jc w:val="both"/>
        <w:rPr>
          <w:rFonts w:ascii="Times New Roman" w:eastAsia="Calibri" w:hAnsi="Times New Roman" w:cs="Times New Roman"/>
          <w:sz w:val="24"/>
          <w:szCs w:val="24"/>
        </w:rPr>
      </w:pPr>
    </w:p>
    <w:p w:rsidR="00DC0B4E" w:rsidRPr="00FA05A0" w:rsidRDefault="00FA05A0" w:rsidP="00FA05A0">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17</w:t>
      </w:r>
      <w:r w:rsidR="00053CE8">
        <w:rPr>
          <w:rFonts w:ascii="Times New Roman" w:eastAsia="Calibri" w:hAnsi="Times New Roman" w:cs="Times New Roman"/>
          <w:sz w:val="24"/>
          <w:szCs w:val="24"/>
        </w:rPr>
        <w:t xml:space="preserve"> </w:t>
      </w:r>
      <w:r w:rsidR="00DC0B4E" w:rsidRPr="00FA05A0">
        <w:rPr>
          <w:rFonts w:ascii="Times New Roman" w:eastAsia="Calibri" w:hAnsi="Times New Roman" w:cs="Times New Roman"/>
          <w:sz w:val="24"/>
          <w:szCs w:val="24"/>
        </w:rPr>
        <w:t>Obligații în legătură cu calitatea Produselor</w:t>
      </w:r>
    </w:p>
    <w:p w:rsidR="00DC0B4E" w:rsidRPr="00DC0B4E" w:rsidRDefault="00FA05A0" w:rsidP="005172A7">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17</w:t>
      </w:r>
      <w:r w:rsidR="005172A7">
        <w:rPr>
          <w:rFonts w:ascii="Times New Roman" w:eastAsia="Calibri" w:hAnsi="Times New Roman" w:cs="Times New Roman"/>
          <w:sz w:val="24"/>
          <w:szCs w:val="24"/>
        </w:rPr>
        <w:t>.1.</w:t>
      </w:r>
      <w:r w:rsidR="00DC0B4E" w:rsidRPr="00DC0B4E">
        <w:rPr>
          <w:rFonts w:ascii="Times New Roman" w:eastAsia="Calibri" w:hAnsi="Times New Roman" w:cs="Times New Roman"/>
          <w:sz w:val="24"/>
          <w:szCs w:val="24"/>
        </w:rPr>
        <w:t xml:space="preserve">Contractantul garantează Autorității/entității contractante că acesta operează un sistem de management al calității pentru Produsele furnizate în cadrul Contractului și că va aplica acest sistem, pe toată perioada derulării Contractului. Contractantul va </w:t>
      </w:r>
      <w:r>
        <w:rPr>
          <w:rFonts w:ascii="Times New Roman" w:eastAsia="Calibri" w:hAnsi="Times New Roman" w:cs="Times New Roman"/>
          <w:sz w:val="24"/>
          <w:szCs w:val="24"/>
        </w:rPr>
        <w:t>înlocui</w:t>
      </w:r>
      <w:r w:rsidR="00DC0B4E" w:rsidRPr="00DC0B4E">
        <w:rPr>
          <w:rFonts w:ascii="Times New Roman" w:eastAsia="Calibri" w:hAnsi="Times New Roman" w:cs="Times New Roman"/>
          <w:sz w:val="24"/>
          <w:szCs w:val="24"/>
        </w:rPr>
        <w:t xml:space="preserve">, pe cheltuiala sa, orice </w:t>
      </w:r>
      <w:r>
        <w:rPr>
          <w:rFonts w:ascii="Times New Roman" w:eastAsia="Calibri" w:hAnsi="Times New Roman" w:cs="Times New Roman"/>
          <w:sz w:val="24"/>
          <w:szCs w:val="24"/>
        </w:rPr>
        <w:t xml:space="preserve"> produse neconforme</w:t>
      </w:r>
      <w:r w:rsidR="00053CE8">
        <w:rPr>
          <w:rFonts w:ascii="Times New Roman" w:eastAsia="Calibri" w:hAnsi="Times New Roman" w:cs="Times New Roman"/>
          <w:sz w:val="24"/>
          <w:szCs w:val="24"/>
        </w:rPr>
        <w:t>.</w:t>
      </w:r>
      <w:r w:rsidR="00DC0B4E" w:rsidRPr="00DC0B4E">
        <w:rPr>
          <w:rFonts w:ascii="Times New Roman" w:eastAsia="Calibri" w:hAnsi="Times New Roman" w:cs="Times New Roman"/>
          <w:sz w:val="24"/>
          <w:szCs w:val="24"/>
        </w:rPr>
        <w:t xml:space="preserve">, astfel încât să demonstreze, în orice moment, Autorității/entității contractante, că </w:t>
      </w:r>
      <w:r w:rsidR="00053CE8">
        <w:rPr>
          <w:rFonts w:ascii="Times New Roman" w:eastAsia="Calibri" w:hAnsi="Times New Roman" w:cs="Times New Roman"/>
          <w:sz w:val="24"/>
          <w:szCs w:val="24"/>
        </w:rPr>
        <w:t>calitatea produselor furnizate</w:t>
      </w:r>
      <w:r w:rsidR="00DC0B4E" w:rsidRPr="00DC0B4E">
        <w:rPr>
          <w:rFonts w:ascii="Times New Roman" w:eastAsia="Calibri" w:hAnsi="Times New Roman" w:cs="Times New Roman"/>
          <w:sz w:val="24"/>
          <w:szCs w:val="24"/>
        </w:rPr>
        <w:t>, se realizează conform Planului de management al calității.</w:t>
      </w:r>
    </w:p>
    <w:p w:rsidR="00DC0B4E" w:rsidRPr="00DC0B4E" w:rsidRDefault="00FA05A0" w:rsidP="005172A7">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17</w:t>
      </w:r>
      <w:r w:rsidR="005172A7">
        <w:rPr>
          <w:rFonts w:ascii="Times New Roman" w:eastAsia="Calibri" w:hAnsi="Times New Roman" w:cs="Times New Roman"/>
          <w:sz w:val="24"/>
          <w:szCs w:val="24"/>
        </w:rPr>
        <w:t>.2.</w:t>
      </w:r>
      <w:r w:rsidR="00DC0B4E" w:rsidRPr="00DC0B4E">
        <w:rPr>
          <w:rFonts w:ascii="Times New Roman" w:eastAsia="Calibri" w:hAnsi="Times New Roman" w:cs="Times New Roman"/>
          <w:sz w:val="24"/>
          <w:szCs w:val="24"/>
        </w:rPr>
        <w:t xml:space="preserve">Autoritatea/entitatea contractantă notifică Contractantul cu privire la fiecare Neconformitate imediat ce acesta o identifică. La Finalizare, Contractantul notifică Autoritatea/entitatea contractantă cu privire la </w:t>
      </w:r>
      <w:r w:rsidR="00053CE8">
        <w:rPr>
          <w:rFonts w:ascii="Times New Roman" w:eastAsia="Calibri" w:hAnsi="Times New Roman" w:cs="Times New Roman"/>
          <w:sz w:val="24"/>
          <w:szCs w:val="24"/>
        </w:rPr>
        <w:t xml:space="preserve">produselor neconforme </w:t>
      </w:r>
      <w:r w:rsidR="00DC0B4E" w:rsidRPr="00DC0B4E">
        <w:rPr>
          <w:rFonts w:ascii="Times New Roman" w:eastAsia="Calibri" w:hAnsi="Times New Roman" w:cs="Times New Roman"/>
          <w:sz w:val="24"/>
          <w:szCs w:val="24"/>
        </w:rPr>
        <w:t xml:space="preserve">care nu au </w:t>
      </w:r>
      <w:r w:rsidR="00053CE8">
        <w:rPr>
          <w:rFonts w:ascii="Times New Roman" w:eastAsia="Calibri" w:hAnsi="Times New Roman" w:cs="Times New Roman"/>
          <w:sz w:val="24"/>
          <w:szCs w:val="24"/>
        </w:rPr>
        <w:t>putut fi înlocuite</w:t>
      </w:r>
      <w:r w:rsidR="00DC0B4E" w:rsidRPr="00DC0B4E">
        <w:rPr>
          <w:rFonts w:ascii="Times New Roman" w:eastAsia="Calibri" w:hAnsi="Times New Roman" w:cs="Times New Roman"/>
          <w:sz w:val="24"/>
          <w:szCs w:val="24"/>
        </w:rPr>
        <w:t xml:space="preserve"> și comunică Autorității/entității contractante perioada de remediere a </w:t>
      </w:r>
      <w:r w:rsidR="00053CE8">
        <w:rPr>
          <w:rFonts w:ascii="Times New Roman" w:eastAsia="Calibri" w:hAnsi="Times New Roman" w:cs="Times New Roman"/>
          <w:sz w:val="24"/>
          <w:szCs w:val="24"/>
        </w:rPr>
        <w:t>situației</w:t>
      </w:r>
      <w:r w:rsidR="00DC0B4E" w:rsidRPr="00DC0B4E">
        <w:rPr>
          <w:rFonts w:ascii="Times New Roman" w:eastAsia="Calibri" w:hAnsi="Times New Roman" w:cs="Times New Roman"/>
          <w:sz w:val="24"/>
          <w:szCs w:val="24"/>
        </w:rPr>
        <w:t xml:space="preserve">. Drepturile Autorității/entității contractante cu privire la orice Neconformitate neidentificat(ă) sau nenotificată de către Contractant, pe perioada de derulare a Contractului, nu sunt afectate. Contractantul remediază Neconformitățile, în termenul comunicat de Autoritatea/entitatea contractantă. </w:t>
      </w:r>
    </w:p>
    <w:p w:rsidR="00B64D7A" w:rsidRPr="00DC0B4E" w:rsidRDefault="00B64D7A" w:rsidP="00DC0B4E">
      <w:pPr>
        <w:spacing w:before="120" w:after="120" w:line="276" w:lineRule="auto"/>
        <w:ind w:left="1"/>
        <w:jc w:val="both"/>
        <w:rPr>
          <w:rFonts w:ascii="Times New Roman" w:eastAsia="Calibri" w:hAnsi="Times New Roman" w:cs="Times New Roman"/>
          <w:sz w:val="24"/>
          <w:szCs w:val="24"/>
        </w:rPr>
      </w:pPr>
    </w:p>
    <w:p w:rsidR="00DC0B4E" w:rsidRPr="005A478C" w:rsidRDefault="00DC0B4E" w:rsidP="005A478C">
      <w:pPr>
        <w:pStyle w:val="ListParagraph"/>
        <w:numPr>
          <w:ilvl w:val="0"/>
          <w:numId w:val="57"/>
        </w:numPr>
        <w:spacing w:before="120" w:after="120" w:line="276" w:lineRule="auto"/>
        <w:jc w:val="both"/>
        <w:rPr>
          <w:rFonts w:ascii="Times New Roman" w:eastAsia="Calibri" w:hAnsi="Times New Roman" w:cs="Times New Roman"/>
          <w:sz w:val="24"/>
          <w:szCs w:val="24"/>
        </w:rPr>
      </w:pPr>
      <w:r w:rsidRPr="005A478C">
        <w:rPr>
          <w:rFonts w:ascii="Times New Roman" w:eastAsia="Calibri" w:hAnsi="Times New Roman" w:cs="Times New Roman"/>
          <w:sz w:val="24"/>
          <w:szCs w:val="24"/>
        </w:rPr>
        <w:t>Facturare și plăți în cadrul Contractului</w:t>
      </w:r>
    </w:p>
    <w:p w:rsidR="00DC0B4E" w:rsidRPr="00DC0B4E" w:rsidRDefault="00053CE8" w:rsidP="005172A7">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18</w:t>
      </w:r>
      <w:r w:rsidR="005172A7">
        <w:rPr>
          <w:rFonts w:ascii="Times New Roman" w:eastAsia="Calibri" w:hAnsi="Times New Roman" w:cs="Times New Roman"/>
          <w:sz w:val="24"/>
          <w:szCs w:val="24"/>
        </w:rPr>
        <w:t>.1.</w:t>
      </w:r>
      <w:r w:rsidR="00DC0B4E" w:rsidRPr="00DC0B4E">
        <w:rPr>
          <w:rFonts w:ascii="Times New Roman" w:eastAsia="Calibri" w:hAnsi="Times New Roman" w:cs="Times New Roman"/>
          <w:sz w:val="24"/>
          <w:szCs w:val="24"/>
        </w:rPr>
        <w:t>Plățile care urmează a fi realizate în cadrul contractului se vor face numai după emiterea facturii ca urmare a aprobării de către Autoritatea/entitatea Contractantă a produselor aferente activităților efectuate de Contractant, în condițiile Caietului de sarcini.</w:t>
      </w:r>
    </w:p>
    <w:p w:rsidR="00DC0B4E" w:rsidRPr="00DC0B4E" w:rsidRDefault="00053CE8" w:rsidP="005172A7">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18</w:t>
      </w:r>
      <w:r w:rsidR="005172A7">
        <w:rPr>
          <w:rFonts w:ascii="Times New Roman" w:eastAsia="Calibri" w:hAnsi="Times New Roman" w:cs="Times New Roman"/>
          <w:sz w:val="24"/>
          <w:szCs w:val="24"/>
        </w:rPr>
        <w:t>.2.</w:t>
      </w:r>
      <w:r w:rsidR="00DC0B4E" w:rsidRPr="00DC0B4E">
        <w:rPr>
          <w:rFonts w:ascii="Times New Roman" w:eastAsia="Calibri" w:hAnsi="Times New Roman" w:cs="Times New Roman"/>
          <w:sz w:val="24"/>
          <w:szCs w:val="24"/>
        </w:rPr>
        <w:t>Plata contravalorii Produselor furnizate se face, prin virament bancar, în baza facturii, emisă de către Contractant pentru suma la care este îndreptățit conform prevederilor contractuale, direct în contul Con</w:t>
      </w:r>
      <w:r w:rsidR="002A6FE3">
        <w:rPr>
          <w:rFonts w:ascii="Times New Roman" w:eastAsia="Calibri" w:hAnsi="Times New Roman" w:cs="Times New Roman"/>
          <w:sz w:val="24"/>
          <w:szCs w:val="24"/>
        </w:rPr>
        <w:t>tractantului indicat pe factură, de la următoarele diviziuni bugetare: 51.02.01.03 alin. 20.01.01 buget local, 51.02.01.03 alin 20.01.01 Taxe speciale, cap. 61.02.</w:t>
      </w:r>
      <w:r w:rsidR="00302FE5">
        <w:rPr>
          <w:rFonts w:ascii="Times New Roman" w:eastAsia="Calibri" w:hAnsi="Times New Roman" w:cs="Times New Roman"/>
          <w:sz w:val="24"/>
          <w:szCs w:val="24"/>
        </w:rPr>
        <w:t>.03.04 alin. 20.01.01 și cap. 54.02.10 taxe speciale alin. 20.01.01.</w:t>
      </w:r>
    </w:p>
    <w:p w:rsidR="00DC0B4E" w:rsidRPr="00DC0B4E" w:rsidRDefault="00053CE8" w:rsidP="005172A7">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18</w:t>
      </w:r>
      <w:r w:rsidR="005172A7">
        <w:rPr>
          <w:rFonts w:ascii="Times New Roman" w:eastAsia="Calibri" w:hAnsi="Times New Roman" w:cs="Times New Roman"/>
          <w:sz w:val="24"/>
          <w:szCs w:val="24"/>
        </w:rPr>
        <w:t>.3.</w:t>
      </w:r>
      <w:r w:rsidR="00DC0B4E" w:rsidRPr="00DC0B4E">
        <w:rPr>
          <w:rFonts w:ascii="Times New Roman" w:eastAsia="Calibri" w:hAnsi="Times New Roman" w:cs="Times New Roman"/>
          <w:sz w:val="24"/>
          <w:szCs w:val="24"/>
        </w:rPr>
        <w:t xml:space="preserve">Termenul de plată este de 30 de zile de la </w:t>
      </w:r>
      <w:r w:rsidR="000F5F8E">
        <w:rPr>
          <w:rFonts w:ascii="Times New Roman" w:eastAsia="Calibri" w:hAnsi="Times New Roman" w:cs="Times New Roman"/>
          <w:sz w:val="24"/>
          <w:szCs w:val="24"/>
        </w:rPr>
        <w:t>inregistrarea</w:t>
      </w:r>
      <w:r w:rsidR="00DC0B4E" w:rsidRPr="00DC0B4E">
        <w:rPr>
          <w:rFonts w:ascii="Times New Roman" w:eastAsia="Calibri" w:hAnsi="Times New Roman" w:cs="Times New Roman"/>
          <w:sz w:val="24"/>
          <w:szCs w:val="24"/>
        </w:rPr>
        <w:t xml:space="preserve"> facturii în original la sediul Autorității/entității contractante în condițiile stabilite mai sus.</w:t>
      </w:r>
    </w:p>
    <w:p w:rsidR="00DC0B4E" w:rsidRPr="00DC0B4E" w:rsidRDefault="00053CE8" w:rsidP="005172A7">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18</w:t>
      </w:r>
      <w:r w:rsidR="005172A7">
        <w:rPr>
          <w:rFonts w:ascii="Times New Roman" w:eastAsia="Calibri" w:hAnsi="Times New Roman" w:cs="Times New Roman"/>
          <w:sz w:val="24"/>
          <w:szCs w:val="24"/>
        </w:rPr>
        <w:t>.4.</w:t>
      </w:r>
      <w:r w:rsidR="00DC0B4E" w:rsidRPr="00DC0B4E">
        <w:rPr>
          <w:rFonts w:ascii="Times New Roman" w:eastAsia="Calibri" w:hAnsi="Times New Roman" w:cs="Times New Roman"/>
          <w:sz w:val="24"/>
          <w:szCs w:val="24"/>
        </w:rPr>
        <w:t>Moneda utilizată în cadrul prezentului Contract: LEU</w:t>
      </w:r>
    </w:p>
    <w:p w:rsidR="00DC0B4E" w:rsidRPr="00DC0B4E" w:rsidRDefault="00053CE8" w:rsidP="005172A7">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18</w:t>
      </w:r>
      <w:r w:rsidR="005172A7">
        <w:rPr>
          <w:rFonts w:ascii="Times New Roman" w:eastAsia="Calibri" w:hAnsi="Times New Roman" w:cs="Times New Roman"/>
          <w:sz w:val="24"/>
          <w:szCs w:val="24"/>
        </w:rPr>
        <w:t>.5.</w:t>
      </w:r>
      <w:r w:rsidR="00DC0B4E" w:rsidRPr="00DC0B4E">
        <w:rPr>
          <w:rFonts w:ascii="Times New Roman" w:eastAsia="Calibri" w:hAnsi="Times New Roman" w:cs="Times New Roman"/>
          <w:sz w:val="24"/>
          <w:szCs w:val="24"/>
        </w:rPr>
        <w:t>Facturile furnizate vor fi emise și completate în conformitate cu legislația română în vigoare.</w:t>
      </w:r>
    </w:p>
    <w:p w:rsidR="00DC0B4E" w:rsidRPr="00DC0B4E" w:rsidRDefault="00053CE8" w:rsidP="005172A7">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18</w:t>
      </w:r>
      <w:r w:rsidR="005172A7">
        <w:rPr>
          <w:rFonts w:ascii="Times New Roman" w:eastAsia="Calibri" w:hAnsi="Times New Roman" w:cs="Times New Roman"/>
          <w:sz w:val="24"/>
          <w:szCs w:val="24"/>
        </w:rPr>
        <w:t>.6.</w:t>
      </w:r>
      <w:r>
        <w:rPr>
          <w:rFonts w:ascii="Times New Roman" w:eastAsia="Calibri" w:hAnsi="Times New Roman" w:cs="Times New Roman"/>
          <w:sz w:val="24"/>
          <w:szCs w:val="24"/>
        </w:rPr>
        <w:t xml:space="preserve"> </w:t>
      </w:r>
      <w:r w:rsidR="00DC0B4E" w:rsidRPr="00DC0B4E">
        <w:rPr>
          <w:rFonts w:ascii="Times New Roman" w:eastAsia="Calibri" w:hAnsi="Times New Roman" w:cs="Times New Roman"/>
          <w:sz w:val="24"/>
          <w:szCs w:val="24"/>
        </w:rPr>
        <w:t>Dacă factura are elemente greșite și/sau greșeli de calcul identificate de Autoritatea/entitatea Contractantă, și sunt necesare revizuiri, clarificări suplimentare sau alte documente suport din partea Contractantului, termenul de 30 de zile pentru plata facturii se suspendă. Repunerea în termen se face de la momentul îndeplinirii condițiilor de formă și de fond ale facturii.</w:t>
      </w:r>
    </w:p>
    <w:p w:rsidR="00DC0B4E" w:rsidRPr="00DC0B4E" w:rsidRDefault="00053CE8" w:rsidP="005172A7">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18</w:t>
      </w:r>
      <w:r w:rsidR="005172A7">
        <w:rPr>
          <w:rFonts w:ascii="Times New Roman" w:eastAsia="Calibri" w:hAnsi="Times New Roman" w:cs="Times New Roman"/>
          <w:sz w:val="24"/>
          <w:szCs w:val="24"/>
        </w:rPr>
        <w:t>.7.</w:t>
      </w:r>
      <w:r w:rsidR="00DC0B4E" w:rsidRPr="00DC0B4E">
        <w:rPr>
          <w:rFonts w:ascii="Times New Roman" w:eastAsia="Calibri" w:hAnsi="Times New Roman" w:cs="Times New Roman"/>
          <w:sz w:val="24"/>
          <w:szCs w:val="24"/>
        </w:rPr>
        <w:t>Contractantul este răspunzător de corectitudinea și exactitatea datelor înscrise în facturi și se obligă să restituie atât sumele încasate în plus cât și foloasele realizate necuvenit, aferent acestora. Sumele încasate în plus, cât și foloasele necuvenite aferente acestora (pe perioada  de la încasare până la constatarea lor), vor fi stabilite în urma verificărilor executate de către Organele de Control Intern ale contractantului sau alte Organisme de control abilitate de lege.</w:t>
      </w:r>
    </w:p>
    <w:p w:rsidR="00BA40BA" w:rsidRPr="00DC0B4E" w:rsidRDefault="00BA40BA" w:rsidP="005172A7">
      <w:pPr>
        <w:spacing w:before="120" w:after="120" w:line="276" w:lineRule="auto"/>
        <w:jc w:val="both"/>
        <w:rPr>
          <w:rFonts w:ascii="Times New Roman" w:eastAsia="Calibri" w:hAnsi="Times New Roman" w:cs="Times New Roman"/>
          <w:sz w:val="24"/>
          <w:szCs w:val="24"/>
        </w:rPr>
      </w:pPr>
    </w:p>
    <w:p w:rsidR="00DC0B4E" w:rsidRPr="00DC0B4E" w:rsidRDefault="00DC0B4E" w:rsidP="005A478C">
      <w:pPr>
        <w:numPr>
          <w:ilvl w:val="0"/>
          <w:numId w:val="57"/>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Forța majoră</w:t>
      </w:r>
    </w:p>
    <w:p w:rsidR="00DC0B4E" w:rsidRPr="00DC0B4E" w:rsidRDefault="00FF422F" w:rsidP="005172A7">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19</w:t>
      </w:r>
      <w:r w:rsidR="005172A7">
        <w:rPr>
          <w:rFonts w:ascii="Times New Roman" w:eastAsia="Calibri" w:hAnsi="Times New Roman" w:cs="Times New Roman"/>
          <w:sz w:val="24"/>
          <w:szCs w:val="24"/>
        </w:rPr>
        <w:t>.1.</w:t>
      </w:r>
      <w:r w:rsidR="00DC0B4E" w:rsidRPr="00DC0B4E">
        <w:rPr>
          <w:rFonts w:ascii="Times New Roman" w:eastAsia="Calibri" w:hAnsi="Times New Roman" w:cs="Times New Roman"/>
          <w:sz w:val="24"/>
          <w:szCs w:val="24"/>
        </w:rPr>
        <w:t>Forța majoră și cazul fortuit exonerează de răspundere Părțile în cazul neexecutării parțiale sau totale a obligațiilor asumate prin prezentul Contract, în conformitate cu prevederile art. 1.351 din Codul civil.</w:t>
      </w:r>
    </w:p>
    <w:p w:rsidR="00DC0B4E" w:rsidRPr="00DC0B4E" w:rsidRDefault="00FF422F" w:rsidP="005172A7">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19</w:t>
      </w:r>
      <w:r w:rsidR="005172A7">
        <w:rPr>
          <w:rFonts w:ascii="Times New Roman" w:eastAsia="Calibri" w:hAnsi="Times New Roman" w:cs="Times New Roman"/>
          <w:sz w:val="24"/>
          <w:szCs w:val="24"/>
        </w:rPr>
        <w:t>.2.</w:t>
      </w:r>
      <w:r w:rsidR="00DC0B4E" w:rsidRPr="00DC0B4E">
        <w:rPr>
          <w:rFonts w:ascii="Times New Roman" w:eastAsia="Calibri" w:hAnsi="Times New Roman" w:cs="Times New Roman"/>
          <w:sz w:val="24"/>
          <w:szCs w:val="24"/>
        </w:rPr>
        <w:t>Forța majoră și cazul fortuit trebuie dovedite.</w:t>
      </w:r>
    </w:p>
    <w:p w:rsidR="00DC0B4E" w:rsidRPr="00DC0B4E" w:rsidRDefault="00FF422F" w:rsidP="005172A7">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19</w:t>
      </w:r>
      <w:r w:rsidR="005172A7">
        <w:rPr>
          <w:rFonts w:ascii="Times New Roman" w:eastAsia="Calibri" w:hAnsi="Times New Roman" w:cs="Times New Roman"/>
          <w:sz w:val="24"/>
          <w:szCs w:val="24"/>
        </w:rPr>
        <w:t>.3.</w:t>
      </w:r>
      <w:r w:rsidR="00DC0B4E" w:rsidRPr="00DC0B4E">
        <w:rPr>
          <w:rFonts w:ascii="Times New Roman" w:eastAsia="Calibri" w:hAnsi="Times New Roman" w:cs="Times New Roman"/>
          <w:sz w:val="24"/>
          <w:szCs w:val="24"/>
        </w:rPr>
        <w:t>Partea care invocă forța majoră sau cazul fortuit are obligația să o aducă la cunoștință celeilalte părți, în scris, de îndată ce s-a produs evenimentul.</w:t>
      </w:r>
    </w:p>
    <w:p w:rsidR="00DC0B4E" w:rsidRPr="00DC0B4E" w:rsidRDefault="00FF422F" w:rsidP="005172A7">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19</w:t>
      </w:r>
      <w:r w:rsidR="005172A7">
        <w:rPr>
          <w:rFonts w:ascii="Times New Roman" w:eastAsia="Calibri" w:hAnsi="Times New Roman" w:cs="Times New Roman"/>
          <w:sz w:val="24"/>
          <w:szCs w:val="24"/>
        </w:rPr>
        <w:t>.4.</w:t>
      </w:r>
      <w:r w:rsidR="00DC0B4E" w:rsidRPr="00DC0B4E">
        <w:rPr>
          <w:rFonts w:ascii="Times New Roman" w:eastAsia="Calibri" w:hAnsi="Times New Roman" w:cs="Times New Roman"/>
          <w:sz w:val="24"/>
          <w:szCs w:val="24"/>
        </w:rPr>
        <w:t>Partea care a invocat forța majoră sau cazul fortuit are obligația să aducă la cunoștința celeilalte părți încetarea cauzei acesteia de îndată ce evenimentul a luat sfârșit.</w:t>
      </w:r>
    </w:p>
    <w:p w:rsidR="00DC0B4E" w:rsidRPr="00DC0B4E" w:rsidRDefault="00FF422F" w:rsidP="005172A7">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19</w:t>
      </w:r>
      <w:r w:rsidR="005172A7">
        <w:rPr>
          <w:rFonts w:ascii="Times New Roman" w:eastAsia="Calibri" w:hAnsi="Times New Roman" w:cs="Times New Roman"/>
          <w:sz w:val="24"/>
          <w:szCs w:val="24"/>
        </w:rPr>
        <w:t>.5.</w:t>
      </w:r>
      <w:r w:rsidR="00DC0B4E" w:rsidRPr="00DC0B4E">
        <w:rPr>
          <w:rFonts w:ascii="Times New Roman" w:eastAsia="Calibri" w:hAnsi="Times New Roman" w:cs="Times New Roman"/>
          <w:sz w:val="24"/>
          <w:szCs w:val="24"/>
        </w:rPr>
        <w:t>Îndeplinirea contractului va fi suspendată în perioada de acțiune a forței majore, dar fără a prejudicia drepturile ce li se cuveneau părților până la apariția acesteia.</w:t>
      </w:r>
    </w:p>
    <w:p w:rsidR="00DC0B4E" w:rsidRPr="00DC0B4E" w:rsidRDefault="00FF422F" w:rsidP="005172A7">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19</w:t>
      </w:r>
      <w:r w:rsidR="005172A7">
        <w:rPr>
          <w:rFonts w:ascii="Times New Roman" w:eastAsia="Calibri" w:hAnsi="Times New Roman" w:cs="Times New Roman"/>
          <w:sz w:val="24"/>
          <w:szCs w:val="24"/>
        </w:rPr>
        <w:t>.6.</w:t>
      </w:r>
      <w:r w:rsidR="00DC0B4E" w:rsidRPr="00DC0B4E">
        <w:rPr>
          <w:rFonts w:ascii="Times New Roman" w:eastAsia="Calibri" w:hAnsi="Times New Roman" w:cs="Times New Roman"/>
          <w:sz w:val="24"/>
          <w:szCs w:val="24"/>
        </w:rPr>
        <w:t>Dacă forța majoră acționează sau se estimează că va acționa o perioadă mai mare de 15 zile, fiecare parte va avea dreptul să notifice celeilalte părți încetarea de plin drept a prezentului contract, fără ca vreuna din părți să poată pretinde celeilalte daune-interese.</w:t>
      </w:r>
    </w:p>
    <w:p w:rsidR="00302FE5" w:rsidRPr="00DC0B4E" w:rsidRDefault="00302FE5" w:rsidP="00DC0B4E">
      <w:pPr>
        <w:spacing w:before="120" w:after="120" w:line="276" w:lineRule="auto"/>
        <w:ind w:left="1"/>
        <w:jc w:val="both"/>
        <w:rPr>
          <w:rFonts w:ascii="Times New Roman" w:eastAsia="Calibri" w:hAnsi="Times New Roman" w:cs="Times New Roman"/>
          <w:sz w:val="24"/>
          <w:szCs w:val="24"/>
        </w:rPr>
      </w:pPr>
    </w:p>
    <w:p w:rsidR="00DC0B4E" w:rsidRPr="005A478C" w:rsidRDefault="00DC0B4E" w:rsidP="005A478C">
      <w:pPr>
        <w:pStyle w:val="ListParagraph"/>
        <w:numPr>
          <w:ilvl w:val="0"/>
          <w:numId w:val="57"/>
        </w:numPr>
        <w:spacing w:before="120" w:after="120" w:line="276" w:lineRule="auto"/>
        <w:jc w:val="both"/>
        <w:rPr>
          <w:rFonts w:ascii="Times New Roman" w:eastAsia="Calibri" w:hAnsi="Times New Roman" w:cs="Times New Roman"/>
          <w:sz w:val="24"/>
          <w:szCs w:val="24"/>
        </w:rPr>
      </w:pPr>
      <w:r w:rsidRPr="005A478C">
        <w:rPr>
          <w:rFonts w:ascii="Times New Roman" w:eastAsia="Calibri" w:hAnsi="Times New Roman" w:cs="Times New Roman"/>
          <w:sz w:val="24"/>
          <w:szCs w:val="24"/>
        </w:rPr>
        <w:t>Încetarea Contractului</w:t>
      </w:r>
    </w:p>
    <w:p w:rsidR="00DC0B4E" w:rsidRPr="00DC0B4E" w:rsidRDefault="00FF422F" w:rsidP="005172A7">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20</w:t>
      </w:r>
      <w:r w:rsidR="005172A7">
        <w:rPr>
          <w:rFonts w:ascii="Times New Roman" w:eastAsia="Calibri" w:hAnsi="Times New Roman" w:cs="Times New Roman"/>
          <w:sz w:val="24"/>
          <w:szCs w:val="24"/>
        </w:rPr>
        <w:t>.1.</w:t>
      </w:r>
      <w:r w:rsidR="00DC0B4E" w:rsidRPr="00DC0B4E">
        <w:rPr>
          <w:rFonts w:ascii="Times New Roman" w:eastAsia="Calibri" w:hAnsi="Times New Roman" w:cs="Times New Roman"/>
          <w:sz w:val="24"/>
          <w:szCs w:val="24"/>
        </w:rPr>
        <w:t>Prezentul Contract încetează de drept prin ajungere la termen sau la momentul la care toate obligațiile stabilite în sarcina părților au fost executate.</w:t>
      </w:r>
    </w:p>
    <w:p w:rsidR="00DC0B4E" w:rsidRPr="00DC0B4E" w:rsidRDefault="00FF422F" w:rsidP="005172A7">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20</w:t>
      </w:r>
      <w:r w:rsidR="005172A7">
        <w:rPr>
          <w:rFonts w:ascii="Times New Roman" w:eastAsia="Calibri" w:hAnsi="Times New Roman" w:cs="Times New Roman"/>
          <w:sz w:val="24"/>
          <w:szCs w:val="24"/>
        </w:rPr>
        <w:t>.2.</w:t>
      </w:r>
      <w:r w:rsidR="00DC0B4E" w:rsidRPr="00DC0B4E">
        <w:rPr>
          <w:rFonts w:ascii="Times New Roman" w:eastAsia="Calibri" w:hAnsi="Times New Roman" w:cs="Times New Roman"/>
          <w:sz w:val="24"/>
          <w:szCs w:val="24"/>
        </w:rPr>
        <w:t>Autoritatea/entitatea contractantă își rezervă dreptul de a rezoluționa/rezilia Contractul, fără însă a fi afectat dreptul Părților de a pretinde plata unor daune sau alte prejudicii, dacă:</w:t>
      </w:r>
    </w:p>
    <w:p w:rsidR="00DC0B4E" w:rsidRPr="00DC0B4E" w:rsidRDefault="00DC0B4E" w:rsidP="008A28F0">
      <w:pPr>
        <w:numPr>
          <w:ilvl w:val="0"/>
          <w:numId w:val="36"/>
        </w:numPr>
        <w:spacing w:before="120" w:after="120" w:line="276" w:lineRule="auto"/>
        <w:contextualSpacing/>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Contractantul nu se conformează, în perioada de timp, conform notificării emise de către Autoritatea/entitatea contractantă, prin care i se solicită remedierea Neconformității sau executarea obligațiilor care decurg din prezentul Contract;</w:t>
      </w:r>
    </w:p>
    <w:p w:rsidR="00DC0B4E" w:rsidRPr="00DC0B4E" w:rsidRDefault="00DC0B4E" w:rsidP="008A28F0">
      <w:pPr>
        <w:numPr>
          <w:ilvl w:val="0"/>
          <w:numId w:val="36"/>
        </w:numPr>
        <w:spacing w:before="120" w:after="120" w:line="276" w:lineRule="auto"/>
        <w:contextualSpacing/>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Contractantul subcontractează părți din Contract fără a avea acordul scris al Autorității/entității contractante;</w:t>
      </w:r>
    </w:p>
    <w:p w:rsidR="00DC0B4E" w:rsidRPr="00920412" w:rsidRDefault="00DC0B4E" w:rsidP="00920412">
      <w:pPr>
        <w:numPr>
          <w:ilvl w:val="0"/>
          <w:numId w:val="36"/>
        </w:numPr>
        <w:spacing w:before="120" w:after="120" w:line="276" w:lineRule="auto"/>
        <w:contextualSpacing/>
        <w:jc w:val="both"/>
        <w:rPr>
          <w:rFonts w:ascii="Times New Roman" w:eastAsia="Calibri" w:hAnsi="Times New Roman" w:cs="Times New Roman"/>
          <w:sz w:val="24"/>
          <w:szCs w:val="24"/>
        </w:rPr>
      </w:pPr>
      <w:r w:rsidRPr="00920412">
        <w:rPr>
          <w:rFonts w:ascii="Times New Roman" w:eastAsia="Calibri" w:hAnsi="Times New Roman" w:cs="Times New Roman"/>
          <w:sz w:val="24"/>
          <w:szCs w:val="24"/>
        </w:rPr>
        <w:t xml:space="preserve">Contractantul cesionează drepturile și obligațiile sale </w:t>
      </w:r>
    </w:p>
    <w:p w:rsidR="00DC0B4E" w:rsidRPr="00DC0B4E" w:rsidRDefault="00DC0B4E" w:rsidP="008A28F0">
      <w:pPr>
        <w:numPr>
          <w:ilvl w:val="0"/>
          <w:numId w:val="36"/>
        </w:numPr>
        <w:spacing w:before="120" w:after="120" w:line="276" w:lineRule="auto"/>
        <w:contextualSpacing/>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lastRenderedPageBreak/>
        <w:t>Are loc orice modificare organizațională care implică o schimbare cu privire la personalitatea juridică, natura sau controlul Contractantului, cu excepția situației în care asemenea modificări sunt realizate prin Act Adițional la prezentul Contract, cu respectarea dispozițiilor legale;</w:t>
      </w:r>
    </w:p>
    <w:p w:rsidR="00DC0B4E" w:rsidRPr="00DC0B4E" w:rsidRDefault="00DC0B4E" w:rsidP="008A28F0">
      <w:pPr>
        <w:numPr>
          <w:ilvl w:val="0"/>
          <w:numId w:val="36"/>
        </w:numPr>
        <w:spacing w:before="120" w:after="120" w:line="276" w:lineRule="auto"/>
        <w:contextualSpacing/>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Devin incidente oricare alte incapacități legale care să împiedice executarea Contractului;</w:t>
      </w:r>
    </w:p>
    <w:p w:rsidR="00DC0B4E" w:rsidRPr="00DC0B4E" w:rsidRDefault="00DC0B4E" w:rsidP="008A28F0">
      <w:pPr>
        <w:numPr>
          <w:ilvl w:val="0"/>
          <w:numId w:val="36"/>
        </w:numPr>
        <w:spacing w:before="120" w:after="120" w:line="276" w:lineRule="auto"/>
        <w:contextualSpacing/>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Contractantul eșuează în a furniza/menține/prelungi/reîntregi/completa garanțiile ori asigurările solicitate prin Contract;</w:t>
      </w:r>
    </w:p>
    <w:p w:rsidR="00DC0B4E" w:rsidRPr="00DC0B4E" w:rsidRDefault="00DC0B4E" w:rsidP="008A28F0">
      <w:pPr>
        <w:numPr>
          <w:ilvl w:val="0"/>
          <w:numId w:val="36"/>
        </w:numPr>
        <w:spacing w:before="120" w:after="120" w:line="276" w:lineRule="auto"/>
        <w:contextualSpacing/>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în cazul în care, printr-un act normativ, se modifică interesul public al Autorității/entității contractante în legătură cu care se furnizează Produselor care fac obiectul Contractului;</w:t>
      </w:r>
    </w:p>
    <w:p w:rsidR="00DC0B4E" w:rsidRPr="00DC0B4E" w:rsidRDefault="00DC0B4E" w:rsidP="008A28F0">
      <w:pPr>
        <w:numPr>
          <w:ilvl w:val="0"/>
          <w:numId w:val="36"/>
        </w:numPr>
        <w:spacing w:before="120" w:after="120" w:line="276" w:lineRule="auto"/>
        <w:contextualSpacing/>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la momentul atribuirii Contractului, Contractantul se afla în una dintre situațiile care ar fi determinat excluderea sa din procedura de atribuire;</w:t>
      </w:r>
    </w:p>
    <w:p w:rsidR="00DC0B4E" w:rsidRPr="00DC0B4E" w:rsidRDefault="00DC0B4E" w:rsidP="008A28F0">
      <w:pPr>
        <w:numPr>
          <w:ilvl w:val="0"/>
          <w:numId w:val="36"/>
        </w:numPr>
        <w:spacing w:before="120" w:after="120" w:line="276" w:lineRule="auto"/>
        <w:contextualSpacing/>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în situația în care Contractul nu ar fi trebuit să fie atribuit Contractantului deoarece au fost încălcate grav obligațiile care rezultă din legislația europeană relevantă iar această împrejurarea fost constatată printr-o decizie a Curții de Justiție a Uniunii Europene;</w:t>
      </w:r>
    </w:p>
    <w:p w:rsidR="00DC0B4E" w:rsidRPr="00DC0B4E" w:rsidRDefault="00DC0B4E" w:rsidP="008A28F0">
      <w:pPr>
        <w:numPr>
          <w:ilvl w:val="0"/>
          <w:numId w:val="36"/>
        </w:numPr>
        <w:spacing w:before="120" w:after="120" w:line="276" w:lineRule="auto"/>
        <w:contextualSpacing/>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În cazul în care împotriva Contractantului se deschide procedura falimentului;</w:t>
      </w:r>
    </w:p>
    <w:p w:rsidR="00DC0B4E" w:rsidRPr="00DC0B4E" w:rsidRDefault="00DC0B4E" w:rsidP="008A28F0">
      <w:pPr>
        <w:numPr>
          <w:ilvl w:val="0"/>
          <w:numId w:val="36"/>
        </w:numPr>
        <w:spacing w:before="120" w:after="120" w:line="276" w:lineRule="auto"/>
        <w:contextualSpacing/>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Contractantul a săvârșit nereguli sau fraude în cadrul procedurii de atribuire a Contractului sau în legătură cu executare acestuia, ce au provocat o vătămare Autorității/entității contractante;</w:t>
      </w:r>
    </w:p>
    <w:p w:rsidR="00DC0B4E" w:rsidRPr="00DC0B4E" w:rsidRDefault="00DC0B4E" w:rsidP="008A28F0">
      <w:pPr>
        <w:numPr>
          <w:ilvl w:val="0"/>
          <w:numId w:val="36"/>
        </w:numPr>
        <w:spacing w:before="120" w:after="120" w:line="276" w:lineRule="auto"/>
        <w:ind w:left="720" w:hanging="357"/>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Valorificarea de către Autoritatea/entitatea contractantă a rezultatelor prezentului contract este grav compromisă ca urmare a întârzierii prestațiilor din vina Contractantului.</w:t>
      </w:r>
    </w:p>
    <w:p w:rsidR="00DC0B4E" w:rsidRPr="00DC0B4E" w:rsidRDefault="00FF422F" w:rsidP="005172A7">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20</w:t>
      </w:r>
      <w:r w:rsidR="005172A7">
        <w:rPr>
          <w:rFonts w:ascii="Times New Roman" w:eastAsia="Calibri" w:hAnsi="Times New Roman" w:cs="Times New Roman"/>
          <w:sz w:val="24"/>
          <w:szCs w:val="24"/>
        </w:rPr>
        <w:t>.3.</w:t>
      </w:r>
      <w:r w:rsidR="00DC0B4E" w:rsidRPr="00DC0B4E">
        <w:rPr>
          <w:rFonts w:ascii="Times New Roman" w:eastAsia="Calibri" w:hAnsi="Times New Roman" w:cs="Times New Roman"/>
          <w:sz w:val="24"/>
          <w:szCs w:val="24"/>
        </w:rPr>
        <w:t>Contractantul poate rezoluționa/rezilia Contractul fără însă a fi afectat dreptul Părților de a pretinde plata unor daune sau alte prejudicii, în cazul în care:</w:t>
      </w:r>
    </w:p>
    <w:p w:rsidR="00DC0B4E" w:rsidRPr="00DC0B4E" w:rsidRDefault="00DC0B4E" w:rsidP="008A28F0">
      <w:pPr>
        <w:numPr>
          <w:ilvl w:val="0"/>
          <w:numId w:val="37"/>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Autoritatea/entitatea contractantă a comis erori esențiale, nereguli sau fraude în cadrul procedurii de atribuire a Contractului sau în legătură cu executare acestuia, ce au provocat o vătămare Contractantului.</w:t>
      </w:r>
    </w:p>
    <w:p w:rsidR="00DC0B4E" w:rsidRPr="00DC0B4E" w:rsidRDefault="00DC0B4E" w:rsidP="008A28F0">
      <w:pPr>
        <w:numPr>
          <w:ilvl w:val="0"/>
          <w:numId w:val="37"/>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Autoritatea/entitatea contractantă nu își îndeplinește obligațiile de plată a produselor prestate de Contractant, în condițiile stabilite prin prezentul Contract.</w:t>
      </w:r>
    </w:p>
    <w:p w:rsidR="00DC0B4E" w:rsidRPr="00DC0B4E" w:rsidRDefault="00FF422F" w:rsidP="005172A7">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20</w:t>
      </w:r>
      <w:r w:rsidR="005172A7">
        <w:rPr>
          <w:rFonts w:ascii="Times New Roman" w:eastAsia="Calibri" w:hAnsi="Times New Roman" w:cs="Times New Roman"/>
          <w:sz w:val="24"/>
          <w:szCs w:val="24"/>
        </w:rPr>
        <w:t>.4.</w:t>
      </w:r>
      <w:r w:rsidR="00DC0B4E" w:rsidRPr="00DC0B4E">
        <w:rPr>
          <w:rFonts w:ascii="Times New Roman" w:eastAsia="Calibri" w:hAnsi="Times New Roman" w:cs="Times New Roman"/>
          <w:sz w:val="24"/>
          <w:szCs w:val="24"/>
        </w:rPr>
        <w:t xml:space="preserve">Rezoluțiunea/Rezilierea Contractului în condițiile pct. </w:t>
      </w:r>
      <w:r>
        <w:rPr>
          <w:rFonts w:ascii="Times New Roman" w:eastAsia="Calibri" w:hAnsi="Times New Roman" w:cs="Times New Roman"/>
          <w:sz w:val="24"/>
          <w:szCs w:val="24"/>
        </w:rPr>
        <w:t>20</w:t>
      </w:r>
      <w:r w:rsidR="005A478C" w:rsidRPr="005A478C">
        <w:rPr>
          <w:rFonts w:ascii="Times New Roman" w:eastAsia="Calibri" w:hAnsi="Times New Roman" w:cs="Times New Roman"/>
          <w:sz w:val="24"/>
          <w:szCs w:val="24"/>
        </w:rPr>
        <w:t>.2</w:t>
      </w:r>
      <w:r w:rsidR="00DC0B4E" w:rsidRPr="005A478C">
        <w:rPr>
          <w:rFonts w:ascii="Times New Roman" w:eastAsia="Calibri" w:hAnsi="Times New Roman" w:cs="Times New Roman"/>
          <w:sz w:val="24"/>
          <w:szCs w:val="24"/>
        </w:rPr>
        <w:t xml:space="preserve"> și pct. </w:t>
      </w:r>
      <w:r>
        <w:rPr>
          <w:rFonts w:ascii="Times New Roman" w:eastAsia="Calibri" w:hAnsi="Times New Roman" w:cs="Times New Roman"/>
          <w:sz w:val="24"/>
          <w:szCs w:val="24"/>
        </w:rPr>
        <w:t>20</w:t>
      </w:r>
      <w:r w:rsidR="00DC0B4E" w:rsidRPr="005A478C">
        <w:rPr>
          <w:rFonts w:ascii="Times New Roman" w:eastAsia="Calibri" w:hAnsi="Times New Roman" w:cs="Times New Roman"/>
          <w:sz w:val="24"/>
          <w:szCs w:val="24"/>
        </w:rPr>
        <w:t xml:space="preserve">.3 </w:t>
      </w:r>
      <w:r w:rsidR="00DC0B4E" w:rsidRPr="00DC0B4E">
        <w:rPr>
          <w:rFonts w:ascii="Times New Roman" w:eastAsia="Calibri" w:hAnsi="Times New Roman" w:cs="Times New Roman"/>
          <w:sz w:val="24"/>
          <w:szCs w:val="24"/>
        </w:rPr>
        <w:t>intervine cu efecte depline, fără a mai fi necesară îndeplinirea vreunei formalități prealabile și fără a mai fi necesară intervenția vreunei instanțe judecătorești.</w:t>
      </w:r>
    </w:p>
    <w:p w:rsidR="00DC0B4E" w:rsidRPr="00DC0B4E" w:rsidRDefault="00FF422F" w:rsidP="005172A7">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20</w:t>
      </w:r>
      <w:r w:rsidR="005172A7">
        <w:rPr>
          <w:rFonts w:ascii="Times New Roman" w:eastAsia="Calibri" w:hAnsi="Times New Roman" w:cs="Times New Roman"/>
          <w:sz w:val="24"/>
          <w:szCs w:val="24"/>
        </w:rPr>
        <w:t>.5.</w:t>
      </w:r>
      <w:r w:rsidR="00DC0B4E" w:rsidRPr="00DC0B4E">
        <w:rPr>
          <w:rFonts w:ascii="Times New Roman" w:eastAsia="Calibri" w:hAnsi="Times New Roman" w:cs="Times New Roman"/>
          <w:sz w:val="24"/>
          <w:szCs w:val="24"/>
        </w:rPr>
        <w:t>Prevederile prezentului Contract în materia rezoluțiunii/rezilierii Contractului se completează cu prevederile în materie ale Codului Civil în vigoare.</w:t>
      </w:r>
    </w:p>
    <w:p w:rsidR="00DC0B4E" w:rsidRPr="00DC0B4E" w:rsidRDefault="00FF422F" w:rsidP="005172A7">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20</w:t>
      </w:r>
      <w:r w:rsidR="005172A7">
        <w:rPr>
          <w:rFonts w:ascii="Times New Roman" w:eastAsia="Calibri" w:hAnsi="Times New Roman" w:cs="Times New Roman"/>
          <w:sz w:val="24"/>
          <w:szCs w:val="24"/>
        </w:rPr>
        <w:t>.6.</w:t>
      </w:r>
      <w:r w:rsidR="00DC0B4E" w:rsidRPr="00DC0B4E">
        <w:rPr>
          <w:rFonts w:ascii="Times New Roman" w:eastAsia="Calibri" w:hAnsi="Times New Roman" w:cs="Times New Roman"/>
          <w:sz w:val="24"/>
          <w:szCs w:val="24"/>
        </w:rPr>
        <w:t>În situația rezoluțiunii/rezilierii totale/parțiale din cauza neexecutării/executării parțiale de către Contractant a obligațiilor contractuale, acesta va datora Autorității/entității contractante daune-interese cu titlu de clauză penală în cuantum egal cu valoarea obligațiilor contractuale neexecutate.</w:t>
      </w:r>
    </w:p>
    <w:p w:rsidR="00DC0B4E" w:rsidRPr="00DC0B4E" w:rsidRDefault="00FF422F" w:rsidP="005172A7">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20</w:t>
      </w:r>
      <w:r w:rsidR="005172A7">
        <w:rPr>
          <w:rFonts w:ascii="Times New Roman" w:eastAsia="Calibri" w:hAnsi="Times New Roman" w:cs="Times New Roman"/>
          <w:sz w:val="24"/>
          <w:szCs w:val="24"/>
        </w:rPr>
        <w:t>.7.</w:t>
      </w:r>
      <w:r w:rsidR="00DC0B4E" w:rsidRPr="00DC0B4E">
        <w:rPr>
          <w:rFonts w:ascii="Times New Roman" w:eastAsia="Calibri" w:hAnsi="Times New Roman" w:cs="Times New Roman"/>
          <w:sz w:val="24"/>
          <w:szCs w:val="24"/>
        </w:rPr>
        <w:t>În cazul în care Contractantul nu transmite garanția de bună execuție în perioada specificată, contractul este rezoluționat/reziliat de drept, fără obligația de notificare sau îndeplinire a oricărei formalități de către Autoritatea/entitatea contractantă.</w:t>
      </w:r>
    </w:p>
    <w:p w:rsidR="00DC0B4E" w:rsidRDefault="00FF422F" w:rsidP="005172A7">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20</w:t>
      </w:r>
      <w:r w:rsidR="005172A7">
        <w:rPr>
          <w:rFonts w:ascii="Times New Roman" w:eastAsia="Calibri" w:hAnsi="Times New Roman" w:cs="Times New Roman"/>
          <w:sz w:val="24"/>
          <w:szCs w:val="24"/>
        </w:rPr>
        <w:t>.8.</w:t>
      </w:r>
      <w:r w:rsidR="00DC0B4E" w:rsidRPr="00DC0B4E">
        <w:rPr>
          <w:rFonts w:ascii="Times New Roman" w:eastAsia="Calibri" w:hAnsi="Times New Roman" w:cs="Times New Roman"/>
          <w:sz w:val="24"/>
          <w:szCs w:val="24"/>
        </w:rPr>
        <w:t>Autoritatea/entitatea contractantă își rezervă dreptul de a denunța unilateral contractul de furnizare produse, în cel mult 15 zile de la apariția unor circumstanțe care nu au putut fi prevăzute la data încheierii contractului, cu condiția notificării Contractantului cu cel puțin 3 zile înainte de momentul denunțării.</w:t>
      </w:r>
    </w:p>
    <w:p w:rsidR="00BA40BA" w:rsidRDefault="00BA40BA" w:rsidP="005172A7">
      <w:pPr>
        <w:spacing w:before="120" w:after="120" w:line="276" w:lineRule="auto"/>
        <w:ind w:left="361"/>
        <w:jc w:val="both"/>
        <w:rPr>
          <w:rFonts w:ascii="Times New Roman" w:eastAsia="Calibri" w:hAnsi="Times New Roman" w:cs="Times New Roman"/>
          <w:sz w:val="24"/>
          <w:szCs w:val="24"/>
        </w:rPr>
      </w:pPr>
    </w:p>
    <w:p w:rsidR="00BA40BA" w:rsidRPr="00DC0B4E" w:rsidRDefault="00BA40BA" w:rsidP="005172A7">
      <w:pPr>
        <w:spacing w:before="120" w:after="120" w:line="276" w:lineRule="auto"/>
        <w:ind w:left="361"/>
        <w:jc w:val="both"/>
        <w:rPr>
          <w:rFonts w:ascii="Times New Roman" w:eastAsia="Calibri" w:hAnsi="Times New Roman" w:cs="Times New Roman"/>
          <w:sz w:val="24"/>
          <w:szCs w:val="24"/>
        </w:rPr>
      </w:pPr>
    </w:p>
    <w:p w:rsidR="00DC0B4E" w:rsidRPr="00DC0B4E" w:rsidRDefault="00DC0B4E" w:rsidP="005A478C">
      <w:pPr>
        <w:numPr>
          <w:ilvl w:val="0"/>
          <w:numId w:val="57"/>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lastRenderedPageBreak/>
        <w:t>Insolvență și faliment</w:t>
      </w:r>
    </w:p>
    <w:p w:rsidR="00DC0B4E" w:rsidRPr="00DC0B4E" w:rsidRDefault="00FF422F" w:rsidP="005172A7">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21</w:t>
      </w:r>
      <w:r w:rsidR="005172A7">
        <w:rPr>
          <w:rFonts w:ascii="Times New Roman" w:eastAsia="Calibri" w:hAnsi="Times New Roman" w:cs="Times New Roman"/>
          <w:sz w:val="24"/>
          <w:szCs w:val="24"/>
        </w:rPr>
        <w:t>.1.</w:t>
      </w:r>
      <w:r w:rsidR="00DC0B4E" w:rsidRPr="00DC0B4E">
        <w:rPr>
          <w:rFonts w:ascii="Times New Roman" w:eastAsia="Calibri" w:hAnsi="Times New Roman" w:cs="Times New Roman"/>
          <w:sz w:val="24"/>
          <w:szCs w:val="24"/>
        </w:rPr>
        <w:t>În cazul deschiderii unei proceduri generale de insolvență împotriva Contractantului, acesta are obligația de a notifica Autoritatea/entitatea contractantă în termen de 3 (trei) zile de la deschiderea procedurii.</w:t>
      </w:r>
    </w:p>
    <w:p w:rsidR="00DC0B4E" w:rsidRPr="00DC0B4E" w:rsidRDefault="00FF422F" w:rsidP="005172A7">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21</w:t>
      </w:r>
      <w:r w:rsidR="005172A7">
        <w:rPr>
          <w:rFonts w:ascii="Times New Roman" w:eastAsia="Calibri" w:hAnsi="Times New Roman" w:cs="Times New Roman"/>
          <w:sz w:val="24"/>
          <w:szCs w:val="24"/>
        </w:rPr>
        <w:t>.2.</w:t>
      </w:r>
      <w:r w:rsidR="00DC0B4E" w:rsidRPr="00DC0B4E">
        <w:rPr>
          <w:rFonts w:ascii="Times New Roman" w:eastAsia="Calibri" w:hAnsi="Times New Roman" w:cs="Times New Roman"/>
          <w:sz w:val="24"/>
          <w:szCs w:val="24"/>
        </w:rPr>
        <w:t>Contractantul, are obligația de a prezenta Autorității/entității contractante, în termen de 30 (treizeci) de zile de la notificare, o analiză detaliată referitoare la incidența deschiderii procedurii generale de insolvență asupra Contractului și asupra livrărilor și de a propune măsuri, acționând ca un Contractant diligent.</w:t>
      </w:r>
    </w:p>
    <w:p w:rsidR="00DC0B4E" w:rsidRPr="00DC0B4E" w:rsidRDefault="00FF422F" w:rsidP="005172A7">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21</w:t>
      </w:r>
      <w:r w:rsidR="005172A7">
        <w:rPr>
          <w:rFonts w:ascii="Times New Roman" w:eastAsia="Calibri" w:hAnsi="Times New Roman" w:cs="Times New Roman"/>
          <w:sz w:val="24"/>
          <w:szCs w:val="24"/>
        </w:rPr>
        <w:t>.3.</w:t>
      </w:r>
      <w:r w:rsidR="00DC0B4E" w:rsidRPr="00DC0B4E">
        <w:rPr>
          <w:rFonts w:ascii="Times New Roman" w:eastAsia="Calibri" w:hAnsi="Times New Roman" w:cs="Times New Roman"/>
          <w:sz w:val="24"/>
          <w:szCs w:val="24"/>
        </w:rPr>
        <w:t xml:space="preserve">În cazul deschiderii unei proceduri generale de insolvență împotriva unui Subcontractant, unui terț susținător sau, dacă este cazul, </w:t>
      </w:r>
      <w:r w:rsidR="000F5F8E">
        <w:rPr>
          <w:rFonts w:ascii="Times New Roman" w:eastAsia="Calibri" w:hAnsi="Times New Roman" w:cs="Times New Roman"/>
          <w:sz w:val="24"/>
          <w:szCs w:val="24"/>
        </w:rPr>
        <w:t>a asocierii</w:t>
      </w:r>
      <w:r w:rsidR="00DC0B4E" w:rsidRPr="00DC0B4E">
        <w:rPr>
          <w:rFonts w:ascii="Times New Roman" w:eastAsia="Calibri" w:hAnsi="Times New Roman" w:cs="Times New Roman"/>
          <w:sz w:val="24"/>
          <w:szCs w:val="24"/>
        </w:rPr>
        <w:t xml:space="preserve"> de operatori economici din prezentul Contract, Contractantul are aceleași obligații stabilite la clauzele </w:t>
      </w:r>
      <w:r>
        <w:rPr>
          <w:rFonts w:ascii="Times New Roman" w:eastAsia="Calibri" w:hAnsi="Times New Roman" w:cs="Times New Roman"/>
          <w:sz w:val="24"/>
          <w:szCs w:val="24"/>
        </w:rPr>
        <w:t>21</w:t>
      </w:r>
      <w:r w:rsidR="00DC0B4E" w:rsidRPr="005A478C">
        <w:rPr>
          <w:rFonts w:ascii="Times New Roman" w:eastAsia="Calibri" w:hAnsi="Times New Roman" w:cs="Times New Roman"/>
          <w:sz w:val="24"/>
          <w:szCs w:val="24"/>
        </w:rPr>
        <w:t xml:space="preserve">.1 și </w:t>
      </w:r>
      <w:r>
        <w:rPr>
          <w:rFonts w:ascii="Times New Roman" w:eastAsia="Calibri" w:hAnsi="Times New Roman" w:cs="Times New Roman"/>
          <w:sz w:val="24"/>
          <w:szCs w:val="24"/>
        </w:rPr>
        <w:t>21</w:t>
      </w:r>
      <w:r w:rsidR="00DC0B4E" w:rsidRPr="005A478C">
        <w:rPr>
          <w:rFonts w:ascii="Times New Roman" w:eastAsia="Calibri" w:hAnsi="Times New Roman" w:cs="Times New Roman"/>
          <w:sz w:val="24"/>
          <w:szCs w:val="24"/>
        </w:rPr>
        <w:t xml:space="preserve">.2 </w:t>
      </w:r>
      <w:r w:rsidR="00DC0B4E" w:rsidRPr="00DC0B4E">
        <w:rPr>
          <w:rFonts w:ascii="Times New Roman" w:eastAsia="Calibri" w:hAnsi="Times New Roman" w:cs="Times New Roman"/>
          <w:sz w:val="24"/>
          <w:szCs w:val="24"/>
        </w:rPr>
        <w:t>din prezentul Contract.</w:t>
      </w:r>
    </w:p>
    <w:p w:rsidR="00DC0B4E" w:rsidRPr="00DC0B4E" w:rsidRDefault="00FF422F" w:rsidP="005172A7">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21</w:t>
      </w:r>
      <w:r w:rsidR="005172A7">
        <w:rPr>
          <w:rFonts w:ascii="Times New Roman" w:eastAsia="Calibri" w:hAnsi="Times New Roman" w:cs="Times New Roman"/>
          <w:sz w:val="24"/>
          <w:szCs w:val="24"/>
        </w:rPr>
        <w:t>.4.</w:t>
      </w:r>
      <w:r w:rsidR="00DC0B4E" w:rsidRPr="00DC0B4E">
        <w:rPr>
          <w:rFonts w:ascii="Times New Roman" w:eastAsia="Calibri" w:hAnsi="Times New Roman" w:cs="Times New Roman"/>
          <w:sz w:val="24"/>
          <w:szCs w:val="24"/>
        </w:rPr>
        <w:t xml:space="preserve">În cazul în care Contractantul intră în stare de faliment, în proces de lichidare sau se află într-o situație care produce efecte similare, Contractantul este obligat să acționeze în același fel cum este stipulat la clauzele </w:t>
      </w:r>
      <w:r>
        <w:rPr>
          <w:rFonts w:ascii="Times New Roman" w:eastAsia="Calibri" w:hAnsi="Times New Roman" w:cs="Times New Roman"/>
          <w:sz w:val="24"/>
          <w:szCs w:val="24"/>
        </w:rPr>
        <w:t>21</w:t>
      </w:r>
      <w:r w:rsidR="00DC0B4E" w:rsidRPr="005A478C">
        <w:rPr>
          <w:rFonts w:ascii="Times New Roman" w:eastAsia="Calibri" w:hAnsi="Times New Roman" w:cs="Times New Roman"/>
          <w:sz w:val="24"/>
          <w:szCs w:val="24"/>
        </w:rPr>
        <w:t xml:space="preserve">.1, </w:t>
      </w:r>
      <w:r>
        <w:rPr>
          <w:rFonts w:ascii="Times New Roman" w:eastAsia="Calibri" w:hAnsi="Times New Roman" w:cs="Times New Roman"/>
          <w:sz w:val="24"/>
          <w:szCs w:val="24"/>
        </w:rPr>
        <w:t>21</w:t>
      </w:r>
      <w:r w:rsidR="00DC0B4E" w:rsidRPr="005A478C">
        <w:rPr>
          <w:rFonts w:ascii="Times New Roman" w:eastAsia="Calibri" w:hAnsi="Times New Roman" w:cs="Times New Roman"/>
          <w:sz w:val="24"/>
          <w:szCs w:val="24"/>
        </w:rPr>
        <w:t xml:space="preserve">.2 și </w:t>
      </w:r>
      <w:r>
        <w:rPr>
          <w:rFonts w:ascii="Times New Roman" w:eastAsia="Calibri" w:hAnsi="Times New Roman" w:cs="Times New Roman"/>
          <w:sz w:val="24"/>
          <w:szCs w:val="24"/>
        </w:rPr>
        <w:t>21</w:t>
      </w:r>
      <w:r w:rsidR="00DC0B4E" w:rsidRPr="005A478C">
        <w:rPr>
          <w:rFonts w:ascii="Times New Roman" w:eastAsia="Calibri" w:hAnsi="Times New Roman" w:cs="Times New Roman"/>
          <w:sz w:val="24"/>
          <w:szCs w:val="24"/>
        </w:rPr>
        <w:t xml:space="preserve">.3 </w:t>
      </w:r>
      <w:r w:rsidR="00DC0B4E" w:rsidRPr="00DC0B4E">
        <w:rPr>
          <w:rFonts w:ascii="Times New Roman" w:eastAsia="Calibri" w:hAnsi="Times New Roman" w:cs="Times New Roman"/>
          <w:sz w:val="24"/>
          <w:szCs w:val="24"/>
        </w:rPr>
        <w:t>din prezentul Contract.</w:t>
      </w:r>
    </w:p>
    <w:p w:rsidR="00DC0B4E" w:rsidRPr="00DC0B4E" w:rsidRDefault="00FF422F" w:rsidP="005172A7">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21</w:t>
      </w:r>
      <w:r w:rsidR="005172A7">
        <w:rPr>
          <w:rFonts w:ascii="Times New Roman" w:eastAsia="Calibri" w:hAnsi="Times New Roman" w:cs="Times New Roman"/>
          <w:sz w:val="24"/>
          <w:szCs w:val="24"/>
        </w:rPr>
        <w:t>.5.</w:t>
      </w:r>
      <w:r w:rsidR="00DC0B4E" w:rsidRPr="00DC0B4E">
        <w:rPr>
          <w:rFonts w:ascii="Times New Roman" w:eastAsia="Calibri" w:hAnsi="Times New Roman" w:cs="Times New Roman"/>
          <w:sz w:val="24"/>
          <w:szCs w:val="24"/>
        </w:rPr>
        <w:t xml:space="preserve">Nicio astfel de măsură propusă conform celor stipulate la clauzele </w:t>
      </w:r>
      <w:r>
        <w:rPr>
          <w:rFonts w:ascii="Times New Roman" w:eastAsia="Calibri" w:hAnsi="Times New Roman" w:cs="Times New Roman"/>
          <w:sz w:val="24"/>
          <w:szCs w:val="24"/>
        </w:rPr>
        <w:t>21</w:t>
      </w:r>
      <w:r w:rsidR="00DC0B4E" w:rsidRPr="005A478C">
        <w:rPr>
          <w:rFonts w:ascii="Times New Roman" w:eastAsia="Calibri" w:hAnsi="Times New Roman" w:cs="Times New Roman"/>
          <w:sz w:val="24"/>
          <w:szCs w:val="24"/>
        </w:rPr>
        <w:t xml:space="preserve">.2, </w:t>
      </w:r>
      <w:r>
        <w:rPr>
          <w:rFonts w:ascii="Times New Roman" w:eastAsia="Calibri" w:hAnsi="Times New Roman" w:cs="Times New Roman"/>
          <w:sz w:val="24"/>
          <w:szCs w:val="24"/>
        </w:rPr>
        <w:t>21</w:t>
      </w:r>
      <w:r w:rsidR="00DC0B4E" w:rsidRPr="005A478C">
        <w:rPr>
          <w:rFonts w:ascii="Times New Roman" w:eastAsia="Calibri" w:hAnsi="Times New Roman" w:cs="Times New Roman"/>
          <w:sz w:val="24"/>
          <w:szCs w:val="24"/>
        </w:rPr>
        <w:t xml:space="preserve">.3 și </w:t>
      </w:r>
      <w:r>
        <w:rPr>
          <w:rFonts w:ascii="Times New Roman" w:eastAsia="Calibri" w:hAnsi="Times New Roman" w:cs="Times New Roman"/>
          <w:sz w:val="24"/>
          <w:szCs w:val="24"/>
        </w:rPr>
        <w:t>21</w:t>
      </w:r>
      <w:r w:rsidR="00DC0B4E" w:rsidRPr="005A478C">
        <w:rPr>
          <w:rFonts w:ascii="Times New Roman" w:eastAsia="Calibri" w:hAnsi="Times New Roman" w:cs="Times New Roman"/>
          <w:sz w:val="24"/>
          <w:szCs w:val="24"/>
        </w:rPr>
        <w:t xml:space="preserve">.4 </w:t>
      </w:r>
      <w:r w:rsidR="00DC0B4E" w:rsidRPr="00DC0B4E">
        <w:rPr>
          <w:rFonts w:ascii="Times New Roman" w:eastAsia="Calibri" w:hAnsi="Times New Roman" w:cs="Times New Roman"/>
          <w:sz w:val="24"/>
          <w:szCs w:val="24"/>
        </w:rPr>
        <w:t>din prezentul Contract, nu poate fi aplicată, dacă nu este acceptată, în scris, de Autoritatea/entitatea contractantă.</w:t>
      </w:r>
    </w:p>
    <w:p w:rsidR="00DC0B4E" w:rsidRPr="00DC0B4E" w:rsidRDefault="00DC0B4E" w:rsidP="00DC0B4E">
      <w:pPr>
        <w:spacing w:before="120" w:after="120" w:line="276" w:lineRule="auto"/>
        <w:ind w:left="1"/>
        <w:jc w:val="both"/>
        <w:rPr>
          <w:rFonts w:ascii="Times New Roman" w:eastAsia="Calibri" w:hAnsi="Times New Roman" w:cs="Times New Roman"/>
          <w:sz w:val="24"/>
          <w:szCs w:val="24"/>
        </w:rPr>
      </w:pPr>
    </w:p>
    <w:p w:rsidR="00DC0B4E" w:rsidRPr="00DC0B4E" w:rsidRDefault="00DC0B4E" w:rsidP="005A478C">
      <w:pPr>
        <w:numPr>
          <w:ilvl w:val="0"/>
          <w:numId w:val="57"/>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Limba Contractului</w:t>
      </w:r>
    </w:p>
    <w:p w:rsidR="00DC0B4E" w:rsidRPr="00DC0B4E" w:rsidRDefault="00FF422F" w:rsidP="005172A7">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22</w:t>
      </w:r>
      <w:r w:rsidR="005172A7">
        <w:rPr>
          <w:rFonts w:ascii="Times New Roman" w:eastAsia="Calibri" w:hAnsi="Times New Roman" w:cs="Times New Roman"/>
          <w:sz w:val="24"/>
          <w:szCs w:val="24"/>
        </w:rPr>
        <w:t>.1.</w:t>
      </w:r>
      <w:r w:rsidR="00DC0B4E" w:rsidRPr="00DC0B4E">
        <w:rPr>
          <w:rFonts w:ascii="Times New Roman" w:eastAsia="Calibri" w:hAnsi="Times New Roman" w:cs="Times New Roman"/>
          <w:sz w:val="24"/>
          <w:szCs w:val="24"/>
        </w:rPr>
        <w:t>Limba prezentului Contract și a tuturor comunicărilor scrise va fi limba oficială a Statului Român, respectiv limba română.</w:t>
      </w:r>
    </w:p>
    <w:p w:rsidR="00674579" w:rsidRPr="00DC0B4E" w:rsidRDefault="00674579" w:rsidP="00DC0B4E">
      <w:pPr>
        <w:spacing w:before="120" w:after="120" w:line="276" w:lineRule="auto"/>
        <w:ind w:left="1"/>
        <w:jc w:val="both"/>
        <w:rPr>
          <w:rFonts w:ascii="Times New Roman" w:eastAsia="Calibri" w:hAnsi="Times New Roman" w:cs="Times New Roman"/>
          <w:sz w:val="24"/>
          <w:szCs w:val="24"/>
        </w:rPr>
      </w:pPr>
    </w:p>
    <w:p w:rsidR="00DC0B4E" w:rsidRPr="00DC0B4E" w:rsidRDefault="00DC0B4E" w:rsidP="005A478C">
      <w:pPr>
        <w:numPr>
          <w:ilvl w:val="0"/>
          <w:numId w:val="57"/>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Legea aplicabilă</w:t>
      </w:r>
    </w:p>
    <w:p w:rsidR="00DC0B4E" w:rsidRDefault="00EB011B" w:rsidP="005A478C">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23</w:t>
      </w:r>
      <w:r w:rsidR="005172A7">
        <w:rPr>
          <w:rFonts w:ascii="Times New Roman" w:eastAsia="Calibri" w:hAnsi="Times New Roman" w:cs="Times New Roman"/>
          <w:sz w:val="24"/>
          <w:szCs w:val="24"/>
        </w:rPr>
        <w:t>.1.</w:t>
      </w:r>
      <w:r w:rsidR="00DC0B4E" w:rsidRPr="00DC0B4E">
        <w:rPr>
          <w:rFonts w:ascii="Times New Roman" w:eastAsia="Calibri" w:hAnsi="Times New Roman" w:cs="Times New Roman"/>
          <w:sz w:val="24"/>
          <w:szCs w:val="24"/>
        </w:rPr>
        <w:t>Legea aplicabilă prezentului Contract, este legea română, Contractul urmând a fi interpretat potrivit acestei legi.</w:t>
      </w:r>
    </w:p>
    <w:p w:rsidR="00DC1C97" w:rsidRDefault="00DC1C97" w:rsidP="005A478C">
      <w:pPr>
        <w:spacing w:before="120" w:after="120" w:line="276" w:lineRule="auto"/>
        <w:ind w:left="361"/>
        <w:jc w:val="both"/>
        <w:rPr>
          <w:rFonts w:ascii="Times New Roman" w:eastAsia="Calibri" w:hAnsi="Times New Roman" w:cs="Times New Roman"/>
          <w:sz w:val="24"/>
          <w:szCs w:val="24"/>
        </w:rPr>
      </w:pPr>
    </w:p>
    <w:p w:rsidR="00DC0B4E" w:rsidRPr="00DC0B4E" w:rsidRDefault="00DC0B4E" w:rsidP="005A478C">
      <w:pPr>
        <w:numPr>
          <w:ilvl w:val="0"/>
          <w:numId w:val="57"/>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Soluționarea eventualelor divergențe și a litigiilor</w:t>
      </w:r>
    </w:p>
    <w:p w:rsidR="00DC0B4E" w:rsidRPr="00DC0B4E" w:rsidRDefault="00EB011B" w:rsidP="005172A7">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24</w:t>
      </w:r>
      <w:r w:rsidR="005172A7">
        <w:rPr>
          <w:rFonts w:ascii="Times New Roman" w:eastAsia="Calibri" w:hAnsi="Times New Roman" w:cs="Times New Roman"/>
          <w:sz w:val="24"/>
          <w:szCs w:val="24"/>
        </w:rPr>
        <w:t>.1.</w:t>
      </w:r>
      <w:r w:rsidR="00DC0B4E" w:rsidRPr="00DC0B4E">
        <w:rPr>
          <w:rFonts w:ascii="Times New Roman" w:eastAsia="Calibri" w:hAnsi="Times New Roman" w:cs="Times New Roman"/>
          <w:sz w:val="24"/>
          <w:szCs w:val="24"/>
        </w:rPr>
        <w:t>Părțile vor depune toate eforturile pentru a rezolva pe cale amiabilă, prin tratative directe și negociere amiabilă, orice neînțelegere sau dispute/divergențe care se poate/pot ivi între ele în cadrul sau în legătură cu îndeplinirea Contractului.</w:t>
      </w:r>
    </w:p>
    <w:p w:rsidR="00DC0B4E" w:rsidRPr="00DC0B4E" w:rsidRDefault="00EB011B" w:rsidP="005172A7">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24</w:t>
      </w:r>
      <w:r w:rsidR="005172A7">
        <w:rPr>
          <w:rFonts w:ascii="Times New Roman" w:eastAsia="Calibri" w:hAnsi="Times New Roman" w:cs="Times New Roman"/>
          <w:sz w:val="24"/>
          <w:szCs w:val="24"/>
        </w:rPr>
        <w:t>.2.</w:t>
      </w:r>
      <w:r w:rsidR="00DC0B4E" w:rsidRPr="00DC0B4E">
        <w:rPr>
          <w:rFonts w:ascii="Times New Roman" w:eastAsia="Calibri" w:hAnsi="Times New Roman" w:cs="Times New Roman"/>
          <w:sz w:val="24"/>
          <w:szCs w:val="24"/>
        </w:rPr>
        <w:t>Dacă disputa nu a fost astfel soluționată și Părțile au, în continuare, opinii divergente în legătură cu sau în îndeplinirea Contractului, acestea trebuie să se notifice reciproc și în scris, în privința poziției lor asupra aspectului în dispută precum și cu privire la a soluția pe care o întrevăd pentru rezolvarea ei.</w:t>
      </w:r>
    </w:p>
    <w:p w:rsidR="00DC0B4E" w:rsidRDefault="00EB011B" w:rsidP="005172A7">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24</w:t>
      </w:r>
      <w:r w:rsidR="005172A7">
        <w:rPr>
          <w:rFonts w:ascii="Times New Roman" w:eastAsia="Calibri" w:hAnsi="Times New Roman" w:cs="Times New Roman"/>
          <w:sz w:val="24"/>
          <w:szCs w:val="24"/>
        </w:rPr>
        <w:t>.3.</w:t>
      </w:r>
      <w:r w:rsidR="00DC0B4E" w:rsidRPr="00DC0B4E">
        <w:rPr>
          <w:rFonts w:ascii="Times New Roman" w:eastAsia="Calibri" w:hAnsi="Times New Roman" w:cs="Times New Roman"/>
          <w:sz w:val="24"/>
          <w:szCs w:val="24"/>
        </w:rPr>
        <w:t xml:space="preserve">Dacă încercarea de soluționare pe cale amiabilă eșuează sau dacă una dintre Părți nu răspunde în termen </w:t>
      </w:r>
      <w:r w:rsidR="000F5F8E">
        <w:rPr>
          <w:rFonts w:ascii="Times New Roman" w:eastAsia="Calibri" w:hAnsi="Times New Roman" w:cs="Times New Roman"/>
          <w:i/>
          <w:sz w:val="24"/>
          <w:szCs w:val="24"/>
        </w:rPr>
        <w:t>10 zile calendaristice</w:t>
      </w:r>
      <w:r w:rsidR="00DC0B4E" w:rsidRPr="00DC0B4E">
        <w:rPr>
          <w:rFonts w:ascii="Times New Roman" w:eastAsia="Calibri" w:hAnsi="Times New Roman" w:cs="Times New Roman"/>
          <w:sz w:val="24"/>
          <w:szCs w:val="24"/>
        </w:rPr>
        <w:t xml:space="preserve"> la solicitare, oricare din Părți are dreptul de a se adresa instanțelor de judecată competente.</w:t>
      </w:r>
    </w:p>
    <w:p w:rsidR="00BA40BA" w:rsidRDefault="00BA40BA" w:rsidP="005172A7">
      <w:pPr>
        <w:spacing w:before="120" w:after="120" w:line="276" w:lineRule="auto"/>
        <w:ind w:left="361"/>
        <w:jc w:val="both"/>
        <w:rPr>
          <w:rFonts w:ascii="Times New Roman" w:eastAsia="Calibri" w:hAnsi="Times New Roman" w:cs="Times New Roman"/>
          <w:sz w:val="24"/>
          <w:szCs w:val="24"/>
        </w:rPr>
      </w:pPr>
    </w:p>
    <w:p w:rsidR="00BA40BA" w:rsidRDefault="00BA40BA" w:rsidP="005172A7">
      <w:pPr>
        <w:spacing w:before="120" w:after="120" w:line="276" w:lineRule="auto"/>
        <w:ind w:left="361"/>
        <w:jc w:val="both"/>
        <w:rPr>
          <w:rFonts w:ascii="Times New Roman" w:eastAsia="Calibri" w:hAnsi="Times New Roman" w:cs="Times New Roman"/>
          <w:sz w:val="24"/>
          <w:szCs w:val="24"/>
        </w:rPr>
      </w:pPr>
    </w:p>
    <w:p w:rsidR="00BA40BA" w:rsidRPr="00DC0B4E" w:rsidRDefault="00BA40BA" w:rsidP="005172A7">
      <w:pPr>
        <w:spacing w:before="120" w:after="120" w:line="276" w:lineRule="auto"/>
        <w:ind w:left="361"/>
        <w:jc w:val="both"/>
        <w:rPr>
          <w:rFonts w:ascii="Times New Roman" w:eastAsia="Calibri" w:hAnsi="Times New Roman" w:cs="Times New Roman"/>
          <w:sz w:val="24"/>
          <w:szCs w:val="24"/>
        </w:rPr>
      </w:pPr>
    </w:p>
    <w:p w:rsidR="00DC0B4E" w:rsidRPr="00DC0B4E" w:rsidRDefault="008017F7" w:rsidP="00DC0B4E">
      <w:pPr>
        <w:spacing w:before="120" w:after="120" w:line="276" w:lineRule="auto"/>
        <w:ind w:left="1"/>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DC0B4E" w:rsidRPr="00DC0B4E">
        <w:rPr>
          <w:rFonts w:ascii="Times New Roman" w:eastAsia="Calibri" w:hAnsi="Times New Roman" w:cs="Times New Roman"/>
          <w:sz w:val="24"/>
          <w:szCs w:val="24"/>
        </w:rPr>
        <w:t xml:space="preserve">Drept pentru care, Părțile au încheiat prezentul Contract, în </w:t>
      </w:r>
      <w:r w:rsidR="000F5F8E">
        <w:rPr>
          <w:rFonts w:ascii="Times New Roman" w:eastAsia="Calibri" w:hAnsi="Times New Roman" w:cs="Times New Roman"/>
          <w:i/>
          <w:sz w:val="24"/>
          <w:szCs w:val="24"/>
        </w:rPr>
        <w:t>3</w:t>
      </w:r>
      <w:r w:rsidR="00DC0B4E" w:rsidRPr="00DC0B4E">
        <w:rPr>
          <w:rFonts w:ascii="Times New Roman" w:eastAsia="Calibri" w:hAnsi="Times New Roman" w:cs="Times New Roman"/>
          <w:sz w:val="24"/>
          <w:szCs w:val="24"/>
        </w:rPr>
        <w:t xml:space="preserve"> (</w:t>
      </w:r>
      <w:r w:rsidR="000F5F8E">
        <w:rPr>
          <w:rFonts w:ascii="Times New Roman" w:eastAsia="Calibri" w:hAnsi="Times New Roman" w:cs="Times New Roman"/>
          <w:i/>
          <w:sz w:val="24"/>
          <w:szCs w:val="24"/>
        </w:rPr>
        <w:t>trei</w:t>
      </w:r>
      <w:r w:rsidR="00DC0B4E" w:rsidRPr="00DC0B4E">
        <w:rPr>
          <w:rFonts w:ascii="Times New Roman" w:eastAsia="Calibri" w:hAnsi="Times New Roman" w:cs="Times New Roman"/>
          <w:sz w:val="24"/>
          <w:szCs w:val="24"/>
        </w:rPr>
        <w:t>) exemplare.</w:t>
      </w:r>
    </w:p>
    <w:p w:rsidR="003D0666" w:rsidRPr="00162F5C" w:rsidRDefault="003D0666" w:rsidP="00BA40BA">
      <w:pPr>
        <w:autoSpaceDE w:val="0"/>
        <w:autoSpaceDN w:val="0"/>
        <w:adjustRightInd w:val="0"/>
        <w:spacing w:after="0" w:line="240" w:lineRule="auto"/>
        <w:rPr>
          <w:rFonts w:ascii="Times New Roman" w:eastAsia="Times New Roman" w:hAnsi="Times New Roman" w:cs="Times New Roman"/>
          <w:b/>
          <w:bCs/>
          <w:sz w:val="24"/>
          <w:szCs w:val="24"/>
          <w:lang w:val="en-US"/>
        </w:rPr>
      </w:pPr>
      <w:r>
        <w:rPr>
          <w:rFonts w:ascii="Times New Roman" w:eastAsia="Times New Roman" w:hAnsi="Times New Roman" w:cs="Times New Roman"/>
          <w:b/>
          <w:sz w:val="24"/>
          <w:szCs w:val="24"/>
        </w:rPr>
        <w:t xml:space="preserve">   </w:t>
      </w:r>
      <w:r w:rsidRPr="00162F5C">
        <w:rPr>
          <w:rFonts w:ascii="Times New Roman" w:eastAsia="Times New Roman" w:hAnsi="Times New Roman" w:cs="Times New Roman"/>
          <w:b/>
          <w:sz w:val="24"/>
          <w:szCs w:val="24"/>
        </w:rPr>
        <w:t>MUNICIPIUL ARAD</w:t>
      </w:r>
      <w:r w:rsidRPr="00162F5C">
        <w:rPr>
          <w:rFonts w:ascii="Times New Roman" w:eastAsia="Times New Roman" w:hAnsi="Times New Roman" w:cs="Times New Roman"/>
          <w:b/>
          <w:sz w:val="24"/>
          <w:szCs w:val="24"/>
        </w:rPr>
        <w:tab/>
      </w:r>
      <w:r w:rsidRPr="00162F5C">
        <w:rPr>
          <w:rFonts w:ascii="Times New Roman" w:eastAsia="Times New Roman" w:hAnsi="Times New Roman" w:cs="Times New Roman"/>
          <w:b/>
          <w:sz w:val="24"/>
          <w:szCs w:val="24"/>
        </w:rPr>
        <w:tab/>
        <w:t xml:space="preserve">                        </w:t>
      </w:r>
      <w:r w:rsidR="00BA40BA">
        <w:rPr>
          <w:rFonts w:ascii="Times New Roman" w:eastAsia="Times New Roman" w:hAnsi="Times New Roman" w:cs="Times New Roman"/>
          <w:b/>
          <w:sz w:val="24"/>
          <w:szCs w:val="24"/>
        </w:rPr>
        <w:t xml:space="preserve">       </w:t>
      </w:r>
      <w:r w:rsidRPr="00162F5C">
        <w:rPr>
          <w:rFonts w:ascii="Times New Roman" w:eastAsia="Times New Roman" w:hAnsi="Times New Roman" w:cs="Times New Roman"/>
          <w:b/>
          <w:sz w:val="24"/>
          <w:szCs w:val="24"/>
        </w:rPr>
        <w:t xml:space="preserve">            </w:t>
      </w:r>
      <w:r>
        <w:rPr>
          <w:rFonts w:ascii="Times New Roman" w:eastAsia="Times New Roman" w:hAnsi="Times New Roman" w:cs="Times New Roman"/>
          <w:b/>
          <w:bCs/>
          <w:sz w:val="24"/>
          <w:szCs w:val="24"/>
          <w:lang w:val="en-US"/>
        </w:rPr>
        <w:t xml:space="preserve">             FURNIZOR</w:t>
      </w:r>
    </w:p>
    <w:p w:rsidR="003D0666" w:rsidRPr="00EB011B" w:rsidRDefault="003D0666" w:rsidP="00BA40BA">
      <w:pPr>
        <w:autoSpaceDE w:val="0"/>
        <w:autoSpaceDN w:val="0"/>
        <w:adjustRightInd w:val="0"/>
        <w:spacing w:after="0" w:line="240" w:lineRule="auto"/>
        <w:rPr>
          <w:rFonts w:ascii="Times New Roman" w:eastAsia="Calibri" w:hAnsi="Times New Roman" w:cs="Times New Roman"/>
          <w:sz w:val="24"/>
          <w:szCs w:val="24"/>
        </w:rPr>
      </w:pPr>
      <w:r w:rsidRPr="00162F5C">
        <w:rPr>
          <w:rFonts w:ascii="Times New Roman" w:eastAsia="Times New Roman" w:hAnsi="Times New Roman" w:cs="Times New Roman"/>
          <w:b/>
          <w:sz w:val="20"/>
          <w:szCs w:val="20"/>
        </w:rPr>
        <w:t xml:space="preserve">    </w:t>
      </w:r>
      <w:r w:rsidRPr="00EB011B">
        <w:rPr>
          <w:rFonts w:ascii="Times New Roman" w:eastAsia="Calibri" w:hAnsi="Times New Roman" w:cs="Times New Roman"/>
          <w:sz w:val="24"/>
          <w:szCs w:val="24"/>
        </w:rPr>
        <w:t xml:space="preserve">         PRIMAR </w:t>
      </w:r>
      <w:r w:rsidRPr="00EB011B">
        <w:rPr>
          <w:rFonts w:ascii="Times New Roman" w:eastAsia="Calibri" w:hAnsi="Times New Roman" w:cs="Times New Roman"/>
          <w:sz w:val="24"/>
          <w:szCs w:val="24"/>
        </w:rPr>
        <w:tab/>
      </w:r>
      <w:r w:rsidRPr="00EB011B">
        <w:rPr>
          <w:rFonts w:ascii="Times New Roman" w:eastAsia="Calibri" w:hAnsi="Times New Roman" w:cs="Times New Roman"/>
          <w:sz w:val="24"/>
          <w:szCs w:val="24"/>
        </w:rPr>
        <w:tab/>
        <w:t xml:space="preserve">                                   </w:t>
      </w:r>
      <w:r>
        <w:rPr>
          <w:rFonts w:ascii="Times New Roman" w:eastAsia="Calibri" w:hAnsi="Times New Roman" w:cs="Times New Roman"/>
          <w:sz w:val="24"/>
          <w:szCs w:val="24"/>
        </w:rPr>
        <w:t xml:space="preserve">             </w:t>
      </w:r>
      <w:r w:rsidR="00BA40B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EB011B">
        <w:rPr>
          <w:rFonts w:ascii="Times New Roman" w:eastAsia="Calibri" w:hAnsi="Times New Roman" w:cs="Times New Roman"/>
          <w:sz w:val="24"/>
          <w:szCs w:val="24"/>
        </w:rPr>
        <w:t xml:space="preserve"> </w:t>
      </w:r>
      <w:r>
        <w:rPr>
          <w:rFonts w:ascii="Times New Roman" w:eastAsia="Calibri" w:hAnsi="Times New Roman" w:cs="Times New Roman"/>
          <w:sz w:val="24"/>
          <w:szCs w:val="24"/>
        </w:rPr>
        <w:t>SC DOLEX COM SRL</w:t>
      </w:r>
      <w:r w:rsidRPr="00EB011B">
        <w:rPr>
          <w:rFonts w:ascii="Times New Roman" w:eastAsia="Calibri" w:hAnsi="Times New Roman" w:cs="Times New Roman"/>
          <w:sz w:val="24"/>
          <w:szCs w:val="24"/>
        </w:rPr>
        <w:t xml:space="preserve">                      </w:t>
      </w:r>
    </w:p>
    <w:p w:rsidR="00302FE5" w:rsidRDefault="00302FE5" w:rsidP="00BA40BA">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162F5C" w:rsidRDefault="00162F5C" w:rsidP="00BA40BA">
      <w:pPr>
        <w:spacing w:before="120" w:after="120" w:line="276" w:lineRule="auto"/>
        <w:ind w:left="1"/>
        <w:rPr>
          <w:rFonts w:ascii="Times New Roman" w:eastAsia="Calibri" w:hAnsi="Times New Roman" w:cs="Times New Roman"/>
          <w:sz w:val="24"/>
          <w:szCs w:val="24"/>
        </w:rPr>
      </w:pPr>
    </w:p>
    <w:sectPr w:rsidR="00162F5C" w:rsidSect="00BA40BA">
      <w:footerReference w:type="default" r:id="rId8"/>
      <w:pgSz w:w="11906" w:h="16838"/>
      <w:pgMar w:top="993" w:right="991" w:bottom="270" w:left="993" w:header="708" w:footer="1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7B4B" w:rsidRDefault="001E7B4B" w:rsidP="00B75FFB">
      <w:pPr>
        <w:spacing w:after="0" w:line="240" w:lineRule="auto"/>
      </w:pPr>
      <w:r>
        <w:separator/>
      </w:r>
    </w:p>
  </w:endnote>
  <w:endnote w:type="continuationSeparator" w:id="0">
    <w:p w:rsidR="001E7B4B" w:rsidRDefault="001E7B4B" w:rsidP="00B75F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6130813"/>
      <w:docPartObj>
        <w:docPartGallery w:val="Page Numbers (Bottom of Page)"/>
        <w:docPartUnique/>
      </w:docPartObj>
    </w:sdtPr>
    <w:sdtContent>
      <w:p w:rsidR="00143B94" w:rsidRDefault="00143B94">
        <w:pPr>
          <w:pStyle w:val="Footer"/>
          <w:jc w:val="right"/>
        </w:pPr>
        <w:fldSimple w:instr=" PAGE   \* MERGEFORMAT ">
          <w:r w:rsidR="00A26705">
            <w:rPr>
              <w:noProof/>
            </w:rPr>
            <w:t>14</w:t>
          </w:r>
        </w:fldSimple>
      </w:p>
    </w:sdtContent>
  </w:sdt>
  <w:p w:rsidR="00143B94" w:rsidRDefault="00143B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7B4B" w:rsidRDefault="001E7B4B" w:rsidP="00B75FFB">
      <w:pPr>
        <w:spacing w:after="0" w:line="240" w:lineRule="auto"/>
      </w:pPr>
      <w:r>
        <w:separator/>
      </w:r>
    </w:p>
  </w:footnote>
  <w:footnote w:type="continuationSeparator" w:id="0">
    <w:p w:rsidR="001E7B4B" w:rsidRDefault="001E7B4B" w:rsidP="00B75F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52521"/>
    <w:multiLevelType w:val="hybridMultilevel"/>
    <w:tmpl w:val="20B40242"/>
    <w:lvl w:ilvl="0" w:tplc="858AA7F6">
      <w:start w:val="1"/>
      <w:numFmt w:val="decimal"/>
      <w:lvlText w:val="11.%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
    <w:nsid w:val="035A4353"/>
    <w:multiLevelType w:val="hybridMultilevel"/>
    <w:tmpl w:val="A9D86A14"/>
    <w:lvl w:ilvl="0" w:tplc="57604E2E">
      <w:start w:val="1"/>
      <w:numFmt w:val="decimal"/>
      <w:lvlText w:val="15.%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
    <w:nsid w:val="06007022"/>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
    <w:nsid w:val="0640626A"/>
    <w:multiLevelType w:val="hybridMultilevel"/>
    <w:tmpl w:val="4C00F99C"/>
    <w:lvl w:ilvl="0" w:tplc="3D1EFF78">
      <w:start w:val="1"/>
      <w:numFmt w:val="decimal"/>
      <w:lvlText w:val="5.%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
    <w:nsid w:val="06BD2C04"/>
    <w:multiLevelType w:val="hybridMultilevel"/>
    <w:tmpl w:val="B882F01E"/>
    <w:lvl w:ilvl="0" w:tplc="67EC4412">
      <w:start w:val="1"/>
      <w:numFmt w:val="lowerLetter"/>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
    <w:nsid w:val="0EBE34E4"/>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6">
    <w:nsid w:val="0F515A92"/>
    <w:multiLevelType w:val="hybridMultilevel"/>
    <w:tmpl w:val="36F6FEF2"/>
    <w:lvl w:ilvl="0" w:tplc="2868A1A2">
      <w:start w:val="1"/>
      <w:numFmt w:val="decimal"/>
      <w:lvlText w:val="22.%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7">
    <w:nsid w:val="10431983"/>
    <w:multiLevelType w:val="hybridMultilevel"/>
    <w:tmpl w:val="EAFC4502"/>
    <w:lvl w:ilvl="0" w:tplc="301E7F7A">
      <w:start w:val="1"/>
      <w:numFmt w:val="decimal"/>
      <w:lvlText w:val="4.%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8">
    <w:nsid w:val="125A4985"/>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9">
    <w:nsid w:val="15FE7197"/>
    <w:multiLevelType w:val="hybridMultilevel"/>
    <w:tmpl w:val="E26E2A1C"/>
    <w:lvl w:ilvl="0" w:tplc="CA3CFE6A">
      <w:start w:val="16"/>
      <w:numFmt w:val="decimal"/>
      <w:lvlText w:val="%1."/>
      <w:lvlJc w:val="left"/>
      <w:pPr>
        <w:ind w:left="721" w:hanging="360"/>
      </w:pPr>
      <w:rPr>
        <w:rFonts w:hint="default"/>
        <w:b/>
        <w:bCs/>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0">
    <w:nsid w:val="18175ADF"/>
    <w:multiLevelType w:val="hybridMultilevel"/>
    <w:tmpl w:val="13146DF2"/>
    <w:lvl w:ilvl="0" w:tplc="2C7025F2">
      <w:start w:val="1"/>
      <w:numFmt w:val="decimal"/>
      <w:lvlText w:val="32.%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1">
    <w:nsid w:val="20811F9D"/>
    <w:multiLevelType w:val="multilevel"/>
    <w:tmpl w:val="FA9835F4"/>
    <w:lvl w:ilvl="0">
      <w:start w:val="5"/>
      <w:numFmt w:val="decimal"/>
      <w:lvlText w:val="%1"/>
      <w:lvlJc w:val="left"/>
      <w:pPr>
        <w:ind w:left="360" w:hanging="360"/>
      </w:pPr>
      <w:rPr>
        <w:rFonts w:hint="default"/>
      </w:rPr>
    </w:lvl>
    <w:lvl w:ilvl="1">
      <w:start w:val="3"/>
      <w:numFmt w:val="decimal"/>
      <w:lvlText w:val="%1.%2"/>
      <w:lvlJc w:val="left"/>
      <w:pPr>
        <w:ind w:left="721" w:hanging="360"/>
      </w:pPr>
      <w:rPr>
        <w:rFonts w:hint="default"/>
        <w:b/>
        <w:bCs/>
      </w:rPr>
    </w:lvl>
    <w:lvl w:ilvl="2">
      <w:start w:val="1"/>
      <w:numFmt w:val="decimal"/>
      <w:lvlText w:val="%1.%2.%3"/>
      <w:lvlJc w:val="left"/>
      <w:pPr>
        <w:ind w:left="1442" w:hanging="720"/>
      </w:pPr>
      <w:rPr>
        <w:rFonts w:hint="default"/>
      </w:rPr>
    </w:lvl>
    <w:lvl w:ilvl="3">
      <w:start w:val="1"/>
      <w:numFmt w:val="decimal"/>
      <w:lvlText w:val="%1.%2.%3.%4"/>
      <w:lvlJc w:val="left"/>
      <w:pPr>
        <w:ind w:left="1803" w:hanging="720"/>
      </w:pPr>
      <w:rPr>
        <w:rFonts w:hint="default"/>
      </w:rPr>
    </w:lvl>
    <w:lvl w:ilvl="4">
      <w:start w:val="1"/>
      <w:numFmt w:val="decimal"/>
      <w:lvlText w:val="%1.%2.%3.%4.%5"/>
      <w:lvlJc w:val="left"/>
      <w:pPr>
        <w:ind w:left="2524" w:hanging="1080"/>
      </w:pPr>
      <w:rPr>
        <w:rFonts w:hint="default"/>
      </w:rPr>
    </w:lvl>
    <w:lvl w:ilvl="5">
      <w:start w:val="1"/>
      <w:numFmt w:val="decimal"/>
      <w:lvlText w:val="%1.%2.%3.%4.%5.%6"/>
      <w:lvlJc w:val="left"/>
      <w:pPr>
        <w:ind w:left="2885" w:hanging="1080"/>
      </w:pPr>
      <w:rPr>
        <w:rFonts w:hint="default"/>
      </w:rPr>
    </w:lvl>
    <w:lvl w:ilvl="6">
      <w:start w:val="1"/>
      <w:numFmt w:val="decimal"/>
      <w:lvlText w:val="%1.%2.%3.%4.%5.%6.%7"/>
      <w:lvlJc w:val="left"/>
      <w:pPr>
        <w:ind w:left="3606" w:hanging="1440"/>
      </w:pPr>
      <w:rPr>
        <w:rFonts w:hint="default"/>
      </w:rPr>
    </w:lvl>
    <w:lvl w:ilvl="7">
      <w:start w:val="1"/>
      <w:numFmt w:val="decimal"/>
      <w:lvlText w:val="%1.%2.%3.%4.%5.%6.%7.%8"/>
      <w:lvlJc w:val="left"/>
      <w:pPr>
        <w:ind w:left="3967" w:hanging="1440"/>
      </w:pPr>
      <w:rPr>
        <w:rFonts w:hint="default"/>
      </w:rPr>
    </w:lvl>
    <w:lvl w:ilvl="8">
      <w:start w:val="1"/>
      <w:numFmt w:val="decimal"/>
      <w:lvlText w:val="%1.%2.%3.%4.%5.%6.%7.%8.%9"/>
      <w:lvlJc w:val="left"/>
      <w:pPr>
        <w:ind w:left="4688" w:hanging="1800"/>
      </w:pPr>
      <w:rPr>
        <w:rFonts w:hint="default"/>
      </w:rPr>
    </w:lvl>
  </w:abstractNum>
  <w:abstractNum w:abstractNumId="12">
    <w:nsid w:val="21B0108F"/>
    <w:multiLevelType w:val="hybridMultilevel"/>
    <w:tmpl w:val="E540472E"/>
    <w:lvl w:ilvl="0" w:tplc="BA5E4974">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233D206C"/>
    <w:multiLevelType w:val="hybridMultilevel"/>
    <w:tmpl w:val="F1260324"/>
    <w:lvl w:ilvl="0" w:tplc="89749790">
      <w:start w:val="1"/>
      <w:numFmt w:val="decimal"/>
      <w:lvlText w:val="19.%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4">
    <w:nsid w:val="2937665E"/>
    <w:multiLevelType w:val="multilevel"/>
    <w:tmpl w:val="B7E434B2"/>
    <w:lvl w:ilvl="0">
      <w:start w:val="15"/>
      <w:numFmt w:val="decimal"/>
      <w:lvlText w:val="%1"/>
      <w:lvlJc w:val="left"/>
      <w:pPr>
        <w:ind w:left="721" w:hanging="360"/>
      </w:pPr>
      <w:rPr>
        <w:rFonts w:hint="default"/>
      </w:rPr>
    </w:lvl>
    <w:lvl w:ilvl="1">
      <w:start w:val="5"/>
      <w:numFmt w:val="decimal"/>
      <w:isLgl/>
      <w:lvlText w:val="%1.%2."/>
      <w:lvlJc w:val="left"/>
      <w:pPr>
        <w:ind w:left="841" w:hanging="480"/>
      </w:pPr>
      <w:rPr>
        <w:rFonts w:hint="default"/>
      </w:rPr>
    </w:lvl>
    <w:lvl w:ilvl="2">
      <w:start w:val="1"/>
      <w:numFmt w:val="decimal"/>
      <w:isLgl/>
      <w:lvlText w:val="%1.%2.%3."/>
      <w:lvlJc w:val="left"/>
      <w:pPr>
        <w:ind w:left="1081" w:hanging="720"/>
      </w:pPr>
      <w:rPr>
        <w:rFonts w:hint="default"/>
      </w:rPr>
    </w:lvl>
    <w:lvl w:ilvl="3">
      <w:start w:val="1"/>
      <w:numFmt w:val="decimal"/>
      <w:isLgl/>
      <w:lvlText w:val="%1.%2.%3.%4."/>
      <w:lvlJc w:val="left"/>
      <w:pPr>
        <w:ind w:left="1081" w:hanging="720"/>
      </w:pPr>
      <w:rPr>
        <w:rFonts w:hint="default"/>
      </w:rPr>
    </w:lvl>
    <w:lvl w:ilvl="4">
      <w:start w:val="1"/>
      <w:numFmt w:val="decimal"/>
      <w:isLgl/>
      <w:lvlText w:val="%1.%2.%3.%4.%5."/>
      <w:lvlJc w:val="left"/>
      <w:pPr>
        <w:ind w:left="1441" w:hanging="1080"/>
      </w:pPr>
      <w:rPr>
        <w:rFonts w:hint="default"/>
      </w:rPr>
    </w:lvl>
    <w:lvl w:ilvl="5">
      <w:start w:val="1"/>
      <w:numFmt w:val="decimal"/>
      <w:isLgl/>
      <w:lvlText w:val="%1.%2.%3.%4.%5.%6."/>
      <w:lvlJc w:val="left"/>
      <w:pPr>
        <w:ind w:left="1441" w:hanging="1080"/>
      </w:pPr>
      <w:rPr>
        <w:rFonts w:hint="default"/>
      </w:rPr>
    </w:lvl>
    <w:lvl w:ilvl="6">
      <w:start w:val="1"/>
      <w:numFmt w:val="decimal"/>
      <w:isLgl/>
      <w:lvlText w:val="%1.%2.%3.%4.%5.%6.%7."/>
      <w:lvlJc w:val="left"/>
      <w:pPr>
        <w:ind w:left="1801" w:hanging="1440"/>
      </w:pPr>
      <w:rPr>
        <w:rFonts w:hint="default"/>
      </w:rPr>
    </w:lvl>
    <w:lvl w:ilvl="7">
      <w:start w:val="1"/>
      <w:numFmt w:val="decimal"/>
      <w:isLgl/>
      <w:lvlText w:val="%1.%2.%3.%4.%5.%6.%7.%8."/>
      <w:lvlJc w:val="left"/>
      <w:pPr>
        <w:ind w:left="1801" w:hanging="1440"/>
      </w:pPr>
      <w:rPr>
        <w:rFonts w:hint="default"/>
      </w:rPr>
    </w:lvl>
    <w:lvl w:ilvl="8">
      <w:start w:val="1"/>
      <w:numFmt w:val="decimal"/>
      <w:isLgl/>
      <w:lvlText w:val="%1.%2.%3.%4.%5.%6.%7.%8.%9."/>
      <w:lvlJc w:val="left"/>
      <w:pPr>
        <w:ind w:left="2161" w:hanging="1800"/>
      </w:pPr>
      <w:rPr>
        <w:rFonts w:hint="default"/>
      </w:rPr>
    </w:lvl>
  </w:abstractNum>
  <w:abstractNum w:abstractNumId="15">
    <w:nsid w:val="29B71660"/>
    <w:multiLevelType w:val="hybridMultilevel"/>
    <w:tmpl w:val="DCE6FC26"/>
    <w:lvl w:ilvl="0" w:tplc="A3B00B90">
      <w:start w:val="1"/>
      <w:numFmt w:val="decimal"/>
      <w:lvlText w:val="29.%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6">
    <w:nsid w:val="2E094F8C"/>
    <w:multiLevelType w:val="hybridMultilevel"/>
    <w:tmpl w:val="637E6586"/>
    <w:lvl w:ilvl="0" w:tplc="04180017">
      <w:start w:val="1"/>
      <w:numFmt w:val="lowerLetter"/>
      <w:lvlText w:val="%1)"/>
      <w:lvlJc w:val="left"/>
      <w:pPr>
        <w:ind w:left="721" w:hanging="360"/>
      </w:pPr>
    </w:lvl>
    <w:lvl w:ilvl="1" w:tplc="04180017">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7">
    <w:nsid w:val="2F766E0F"/>
    <w:multiLevelType w:val="hybridMultilevel"/>
    <w:tmpl w:val="6EF40EEA"/>
    <w:lvl w:ilvl="0" w:tplc="A5C8804C">
      <w:start w:val="1"/>
      <w:numFmt w:val="decimal"/>
      <w:lvlText w:val="34.%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8">
    <w:nsid w:val="30F5522B"/>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9">
    <w:nsid w:val="35D02173"/>
    <w:multiLevelType w:val="hybridMultilevel"/>
    <w:tmpl w:val="C090F534"/>
    <w:lvl w:ilvl="0" w:tplc="104CAF8A">
      <w:start w:val="1"/>
      <w:numFmt w:val="decimal"/>
      <w:lvlText w:val="24.%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0">
    <w:nsid w:val="36A060DB"/>
    <w:multiLevelType w:val="hybridMultilevel"/>
    <w:tmpl w:val="B5BA14B0"/>
    <w:lvl w:ilvl="0" w:tplc="135CF0C0">
      <w:start w:val="1"/>
      <w:numFmt w:val="decimal"/>
      <w:lvlText w:val="26.%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1">
    <w:nsid w:val="37FC02A4"/>
    <w:multiLevelType w:val="hybridMultilevel"/>
    <w:tmpl w:val="A6BC1BCC"/>
    <w:lvl w:ilvl="0" w:tplc="D3FE636C">
      <w:start w:val="1"/>
      <w:numFmt w:val="decimal"/>
      <w:lvlText w:val="10.%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2">
    <w:nsid w:val="38AC4E84"/>
    <w:multiLevelType w:val="hybridMultilevel"/>
    <w:tmpl w:val="082CCF02"/>
    <w:lvl w:ilvl="0" w:tplc="8CD89C5C">
      <w:start w:val="1"/>
      <w:numFmt w:val="decimal"/>
      <w:lvlText w:val="7.%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3">
    <w:nsid w:val="38C51B42"/>
    <w:multiLevelType w:val="hybridMultilevel"/>
    <w:tmpl w:val="CFF6ABF6"/>
    <w:lvl w:ilvl="0" w:tplc="4F364D2A">
      <w:start w:val="1"/>
      <w:numFmt w:val="decimal"/>
      <w:lvlText w:val="21.%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4">
    <w:nsid w:val="38EB4327"/>
    <w:multiLevelType w:val="hybridMultilevel"/>
    <w:tmpl w:val="5C42A6FE"/>
    <w:lvl w:ilvl="0" w:tplc="E85E24A0">
      <w:start w:val="1"/>
      <w:numFmt w:val="decimal"/>
      <w:lvlText w:val="12.%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5">
    <w:nsid w:val="39C44E27"/>
    <w:multiLevelType w:val="hybridMultilevel"/>
    <w:tmpl w:val="9B2EDBEE"/>
    <w:lvl w:ilvl="0" w:tplc="997CC31C">
      <w:start w:val="1"/>
      <w:numFmt w:val="decimal"/>
      <w:lvlText w:val="28.%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6">
    <w:nsid w:val="3BBC5B3C"/>
    <w:multiLevelType w:val="hybridMultilevel"/>
    <w:tmpl w:val="A8C64638"/>
    <w:lvl w:ilvl="0" w:tplc="B4C2E6FA">
      <w:start w:val="1"/>
      <w:numFmt w:val="decimal"/>
      <w:lvlText w:val="13.%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7">
    <w:nsid w:val="3DC86211"/>
    <w:multiLevelType w:val="hybridMultilevel"/>
    <w:tmpl w:val="C4CAEF48"/>
    <w:lvl w:ilvl="0" w:tplc="4224E702">
      <w:start w:val="1"/>
      <w:numFmt w:val="decimal"/>
      <w:lvlText w:val="16.%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8">
    <w:nsid w:val="3EE16EDB"/>
    <w:multiLevelType w:val="hybridMultilevel"/>
    <w:tmpl w:val="FEAA794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9">
    <w:nsid w:val="40A12888"/>
    <w:multiLevelType w:val="hybridMultilevel"/>
    <w:tmpl w:val="7ADE28FC"/>
    <w:lvl w:ilvl="0" w:tplc="9880F2C0">
      <w:start w:val="1"/>
      <w:numFmt w:val="lowerLetter"/>
      <w:lvlText w:val="%1)"/>
      <w:lvlJc w:val="left"/>
      <w:pPr>
        <w:ind w:left="786" w:hanging="360"/>
      </w:pPr>
      <w:rPr>
        <w:rFonts w:ascii="Times New Roman" w:hAnsi="Times New Roman" w:cs="Times New Roman" w:hint="default"/>
        <w:i w:val="0"/>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30">
    <w:nsid w:val="440404CC"/>
    <w:multiLevelType w:val="hybridMultilevel"/>
    <w:tmpl w:val="19A429CC"/>
    <w:lvl w:ilvl="0" w:tplc="0418001B">
      <w:start w:val="1"/>
      <w:numFmt w:val="lowerRoman"/>
      <w:lvlText w:val="%1."/>
      <w:lvlJc w:val="right"/>
      <w:pPr>
        <w:ind w:left="720" w:hanging="360"/>
      </w:pPr>
      <w:rPr>
        <w:rFonts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1">
    <w:nsid w:val="44787309"/>
    <w:multiLevelType w:val="hybridMultilevel"/>
    <w:tmpl w:val="15385A0E"/>
    <w:lvl w:ilvl="0" w:tplc="A276186A">
      <w:start w:val="1"/>
      <w:numFmt w:val="decimal"/>
      <w:lvlText w:val="2.%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2">
    <w:nsid w:val="44D32654"/>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3">
    <w:nsid w:val="46EB70A6"/>
    <w:multiLevelType w:val="hybridMultilevel"/>
    <w:tmpl w:val="B76C1DA4"/>
    <w:lvl w:ilvl="0" w:tplc="BA5E4974">
      <w:start w:val="1"/>
      <w:numFmt w:val="bullet"/>
      <w:lvlText w:val="-"/>
      <w:lvlJc w:val="left"/>
      <w:pPr>
        <w:ind w:left="721" w:hanging="360"/>
      </w:pPr>
      <w:rPr>
        <w:rFonts w:ascii="Trebuchet MS" w:hAnsi="Trebuchet MS" w:hint="default"/>
      </w:rPr>
    </w:lvl>
    <w:lvl w:ilvl="1" w:tplc="04180003" w:tentative="1">
      <w:start w:val="1"/>
      <w:numFmt w:val="bullet"/>
      <w:lvlText w:val="o"/>
      <w:lvlJc w:val="left"/>
      <w:pPr>
        <w:ind w:left="1441" w:hanging="360"/>
      </w:pPr>
      <w:rPr>
        <w:rFonts w:ascii="Courier New" w:hAnsi="Courier New" w:cs="Courier New" w:hint="default"/>
      </w:rPr>
    </w:lvl>
    <w:lvl w:ilvl="2" w:tplc="04180005" w:tentative="1">
      <w:start w:val="1"/>
      <w:numFmt w:val="bullet"/>
      <w:lvlText w:val=""/>
      <w:lvlJc w:val="left"/>
      <w:pPr>
        <w:ind w:left="2161" w:hanging="360"/>
      </w:pPr>
      <w:rPr>
        <w:rFonts w:ascii="Wingdings" w:hAnsi="Wingdings" w:hint="default"/>
      </w:rPr>
    </w:lvl>
    <w:lvl w:ilvl="3" w:tplc="04180001" w:tentative="1">
      <w:start w:val="1"/>
      <w:numFmt w:val="bullet"/>
      <w:lvlText w:val=""/>
      <w:lvlJc w:val="left"/>
      <w:pPr>
        <w:ind w:left="2881" w:hanging="360"/>
      </w:pPr>
      <w:rPr>
        <w:rFonts w:ascii="Symbol" w:hAnsi="Symbol" w:hint="default"/>
      </w:rPr>
    </w:lvl>
    <w:lvl w:ilvl="4" w:tplc="04180003" w:tentative="1">
      <w:start w:val="1"/>
      <w:numFmt w:val="bullet"/>
      <w:lvlText w:val="o"/>
      <w:lvlJc w:val="left"/>
      <w:pPr>
        <w:ind w:left="3601" w:hanging="360"/>
      </w:pPr>
      <w:rPr>
        <w:rFonts w:ascii="Courier New" w:hAnsi="Courier New" w:cs="Courier New" w:hint="default"/>
      </w:rPr>
    </w:lvl>
    <w:lvl w:ilvl="5" w:tplc="04180005" w:tentative="1">
      <w:start w:val="1"/>
      <w:numFmt w:val="bullet"/>
      <w:lvlText w:val=""/>
      <w:lvlJc w:val="left"/>
      <w:pPr>
        <w:ind w:left="4321" w:hanging="360"/>
      </w:pPr>
      <w:rPr>
        <w:rFonts w:ascii="Wingdings" w:hAnsi="Wingdings" w:hint="default"/>
      </w:rPr>
    </w:lvl>
    <w:lvl w:ilvl="6" w:tplc="04180001" w:tentative="1">
      <w:start w:val="1"/>
      <w:numFmt w:val="bullet"/>
      <w:lvlText w:val=""/>
      <w:lvlJc w:val="left"/>
      <w:pPr>
        <w:ind w:left="5041" w:hanging="360"/>
      </w:pPr>
      <w:rPr>
        <w:rFonts w:ascii="Symbol" w:hAnsi="Symbol" w:hint="default"/>
      </w:rPr>
    </w:lvl>
    <w:lvl w:ilvl="7" w:tplc="04180003" w:tentative="1">
      <w:start w:val="1"/>
      <w:numFmt w:val="bullet"/>
      <w:lvlText w:val="o"/>
      <w:lvlJc w:val="left"/>
      <w:pPr>
        <w:ind w:left="5761" w:hanging="360"/>
      </w:pPr>
      <w:rPr>
        <w:rFonts w:ascii="Courier New" w:hAnsi="Courier New" w:cs="Courier New" w:hint="default"/>
      </w:rPr>
    </w:lvl>
    <w:lvl w:ilvl="8" w:tplc="04180005" w:tentative="1">
      <w:start w:val="1"/>
      <w:numFmt w:val="bullet"/>
      <w:lvlText w:val=""/>
      <w:lvlJc w:val="left"/>
      <w:pPr>
        <w:ind w:left="6481" w:hanging="360"/>
      </w:pPr>
      <w:rPr>
        <w:rFonts w:ascii="Wingdings" w:hAnsi="Wingdings" w:hint="default"/>
      </w:rPr>
    </w:lvl>
  </w:abstractNum>
  <w:abstractNum w:abstractNumId="34">
    <w:nsid w:val="47251F89"/>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5">
    <w:nsid w:val="49F04A35"/>
    <w:multiLevelType w:val="multilevel"/>
    <w:tmpl w:val="D9983554"/>
    <w:lvl w:ilvl="0">
      <w:start w:val="1"/>
      <w:numFmt w:val="decimal"/>
      <w:lvlText w:val="%1."/>
      <w:lvlJc w:val="left"/>
      <w:pPr>
        <w:ind w:left="721" w:hanging="360"/>
      </w:pPr>
      <w:rPr>
        <w:b/>
      </w:rPr>
    </w:lvl>
    <w:lvl w:ilvl="1">
      <w:start w:val="1"/>
      <w:numFmt w:val="decimal"/>
      <w:isLgl/>
      <w:lvlText w:val="%1.%2."/>
      <w:lvlJc w:val="left"/>
      <w:pPr>
        <w:ind w:left="1066" w:hanging="705"/>
      </w:pPr>
      <w:rPr>
        <w:rFonts w:hint="default"/>
      </w:rPr>
    </w:lvl>
    <w:lvl w:ilvl="2">
      <w:start w:val="1"/>
      <w:numFmt w:val="decimal"/>
      <w:isLgl/>
      <w:lvlText w:val="%1.%2.%3."/>
      <w:lvlJc w:val="left"/>
      <w:pPr>
        <w:ind w:left="1081" w:hanging="720"/>
      </w:pPr>
      <w:rPr>
        <w:rFonts w:hint="default"/>
      </w:rPr>
    </w:lvl>
    <w:lvl w:ilvl="3">
      <w:start w:val="1"/>
      <w:numFmt w:val="decimal"/>
      <w:isLgl/>
      <w:lvlText w:val="%1.%2.%3.%4."/>
      <w:lvlJc w:val="left"/>
      <w:pPr>
        <w:ind w:left="1081" w:hanging="720"/>
      </w:pPr>
      <w:rPr>
        <w:rFonts w:hint="default"/>
      </w:rPr>
    </w:lvl>
    <w:lvl w:ilvl="4">
      <w:start w:val="1"/>
      <w:numFmt w:val="decimal"/>
      <w:isLgl/>
      <w:lvlText w:val="%1.%2.%3.%4.%5."/>
      <w:lvlJc w:val="left"/>
      <w:pPr>
        <w:ind w:left="1441" w:hanging="1080"/>
      </w:pPr>
      <w:rPr>
        <w:rFonts w:hint="default"/>
      </w:rPr>
    </w:lvl>
    <w:lvl w:ilvl="5">
      <w:start w:val="1"/>
      <w:numFmt w:val="decimal"/>
      <w:isLgl/>
      <w:lvlText w:val="%1.%2.%3.%4.%5.%6."/>
      <w:lvlJc w:val="left"/>
      <w:pPr>
        <w:ind w:left="1441" w:hanging="1080"/>
      </w:pPr>
      <w:rPr>
        <w:rFonts w:hint="default"/>
      </w:rPr>
    </w:lvl>
    <w:lvl w:ilvl="6">
      <w:start w:val="1"/>
      <w:numFmt w:val="decimal"/>
      <w:isLgl/>
      <w:lvlText w:val="%1.%2.%3.%4.%5.%6.%7."/>
      <w:lvlJc w:val="left"/>
      <w:pPr>
        <w:ind w:left="1801" w:hanging="1440"/>
      </w:pPr>
      <w:rPr>
        <w:rFonts w:hint="default"/>
      </w:rPr>
    </w:lvl>
    <w:lvl w:ilvl="7">
      <w:start w:val="1"/>
      <w:numFmt w:val="decimal"/>
      <w:isLgl/>
      <w:lvlText w:val="%1.%2.%3.%4.%5.%6.%7.%8."/>
      <w:lvlJc w:val="left"/>
      <w:pPr>
        <w:ind w:left="1801" w:hanging="1440"/>
      </w:pPr>
      <w:rPr>
        <w:rFonts w:hint="default"/>
      </w:rPr>
    </w:lvl>
    <w:lvl w:ilvl="8">
      <w:start w:val="1"/>
      <w:numFmt w:val="decimal"/>
      <w:isLgl/>
      <w:lvlText w:val="%1.%2.%3.%4.%5.%6.%7.%8.%9."/>
      <w:lvlJc w:val="left"/>
      <w:pPr>
        <w:ind w:left="2161" w:hanging="1800"/>
      </w:pPr>
      <w:rPr>
        <w:rFonts w:hint="default"/>
      </w:rPr>
    </w:lvl>
  </w:abstractNum>
  <w:abstractNum w:abstractNumId="36">
    <w:nsid w:val="4B2C090F"/>
    <w:multiLevelType w:val="hybridMultilevel"/>
    <w:tmpl w:val="E9FC1D16"/>
    <w:lvl w:ilvl="0" w:tplc="4E06CF9A">
      <w:start w:val="1"/>
      <w:numFmt w:val="decimal"/>
      <w:lvlText w:val="25.%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7">
    <w:nsid w:val="4B8731B4"/>
    <w:multiLevelType w:val="hybridMultilevel"/>
    <w:tmpl w:val="C0340600"/>
    <w:lvl w:ilvl="0" w:tplc="41EEB986">
      <w:start w:val="1"/>
      <w:numFmt w:val="decimal"/>
      <w:lvlText w:val="27.%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8">
    <w:nsid w:val="4CD605F0"/>
    <w:multiLevelType w:val="hybridMultilevel"/>
    <w:tmpl w:val="8506ABB0"/>
    <w:lvl w:ilvl="0" w:tplc="5B5A128A">
      <w:start w:val="1"/>
      <w:numFmt w:val="decimal"/>
      <w:lvlText w:val="31.%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9">
    <w:nsid w:val="4D8D5975"/>
    <w:multiLevelType w:val="hybridMultilevel"/>
    <w:tmpl w:val="B5204404"/>
    <w:lvl w:ilvl="0" w:tplc="2C2CFAC4">
      <w:start w:val="1"/>
      <w:numFmt w:val="decimal"/>
      <w:lvlText w:val="8.%1."/>
      <w:lvlJc w:val="left"/>
      <w:pPr>
        <w:ind w:left="786"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0">
    <w:nsid w:val="58D6419C"/>
    <w:multiLevelType w:val="hybridMultilevel"/>
    <w:tmpl w:val="DE74B68A"/>
    <w:lvl w:ilvl="0" w:tplc="3D625296">
      <w:start w:val="1"/>
      <w:numFmt w:val="decimal"/>
      <w:lvlText w:val="6.%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1">
    <w:nsid w:val="5D1A688D"/>
    <w:multiLevelType w:val="hybridMultilevel"/>
    <w:tmpl w:val="E020CD0E"/>
    <w:lvl w:ilvl="0" w:tplc="FAEAACC8">
      <w:start w:val="1"/>
      <w:numFmt w:val="decimal"/>
      <w:lvlText w:val="14.%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2">
    <w:nsid w:val="5D567AA3"/>
    <w:multiLevelType w:val="hybridMultilevel"/>
    <w:tmpl w:val="FEAA794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3">
    <w:nsid w:val="608460EA"/>
    <w:multiLevelType w:val="hybridMultilevel"/>
    <w:tmpl w:val="5FD60F7C"/>
    <w:lvl w:ilvl="0" w:tplc="4D08A000">
      <w:start w:val="1"/>
      <w:numFmt w:val="decimal"/>
      <w:lvlText w:val="1.%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4">
    <w:nsid w:val="638E1BCE"/>
    <w:multiLevelType w:val="hybridMultilevel"/>
    <w:tmpl w:val="C41842AC"/>
    <w:lvl w:ilvl="0" w:tplc="85E40AFC">
      <w:start w:val="1"/>
      <w:numFmt w:val="decimal"/>
      <w:lvlText w:val="23.%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5">
    <w:nsid w:val="63950945"/>
    <w:multiLevelType w:val="hybridMultilevel"/>
    <w:tmpl w:val="C15EB498"/>
    <w:lvl w:ilvl="0" w:tplc="D6F040A8">
      <w:start w:val="18"/>
      <w:numFmt w:val="decimal"/>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6">
    <w:nsid w:val="63E04A75"/>
    <w:multiLevelType w:val="hybridMultilevel"/>
    <w:tmpl w:val="D58E4B66"/>
    <w:lvl w:ilvl="0" w:tplc="9160B712">
      <w:start w:val="1"/>
      <w:numFmt w:val="decimal"/>
      <w:lvlText w:val="20.%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7">
    <w:nsid w:val="64F25177"/>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8">
    <w:nsid w:val="67142521"/>
    <w:multiLevelType w:val="hybridMultilevel"/>
    <w:tmpl w:val="A110937A"/>
    <w:lvl w:ilvl="0" w:tplc="64325E6A">
      <w:start w:val="1"/>
      <w:numFmt w:val="decimal"/>
      <w:lvlText w:val="17.%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9">
    <w:nsid w:val="67DC2B9D"/>
    <w:multiLevelType w:val="hybridMultilevel"/>
    <w:tmpl w:val="B264589C"/>
    <w:lvl w:ilvl="0" w:tplc="AB30F580">
      <w:start w:val="1"/>
      <w:numFmt w:val="decimal"/>
      <w:lvlText w:val="18.%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0">
    <w:nsid w:val="695706C1"/>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1">
    <w:nsid w:val="6D1A53C5"/>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2">
    <w:nsid w:val="6D867C55"/>
    <w:multiLevelType w:val="hybridMultilevel"/>
    <w:tmpl w:val="DBA047FA"/>
    <w:lvl w:ilvl="0" w:tplc="5CE40952">
      <w:start w:val="1"/>
      <w:numFmt w:val="decimal"/>
      <w:lvlText w:val="9.%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3">
    <w:nsid w:val="6FC35620"/>
    <w:multiLevelType w:val="hybridMultilevel"/>
    <w:tmpl w:val="864C9A38"/>
    <w:lvl w:ilvl="0" w:tplc="8FBA7D6E">
      <w:start w:val="14"/>
      <w:numFmt w:val="decimal"/>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4">
    <w:nsid w:val="71796E0E"/>
    <w:multiLevelType w:val="hybridMultilevel"/>
    <w:tmpl w:val="D0C481F0"/>
    <w:lvl w:ilvl="0" w:tplc="BA6C5AFC">
      <w:start w:val="1"/>
      <w:numFmt w:val="decimal"/>
      <w:lvlText w:val="3.%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5">
    <w:nsid w:val="759F236C"/>
    <w:multiLevelType w:val="hybridMultilevel"/>
    <w:tmpl w:val="647EC376"/>
    <w:lvl w:ilvl="0" w:tplc="34FC347E">
      <w:start w:val="1"/>
      <w:numFmt w:val="decimal"/>
      <w:lvlText w:val="%1)"/>
      <w:lvlJc w:val="left"/>
      <w:pPr>
        <w:ind w:left="721" w:hanging="360"/>
      </w:pPr>
      <w:rPr>
        <w:rFonts w:ascii="Times New Roman" w:eastAsia="Calibri" w:hAnsi="Times New Roman" w:cs="Times New Roman"/>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6">
    <w:nsid w:val="79213B5F"/>
    <w:multiLevelType w:val="hybridMultilevel"/>
    <w:tmpl w:val="40C8AF68"/>
    <w:lvl w:ilvl="0" w:tplc="AE00EA18">
      <w:start w:val="1"/>
      <w:numFmt w:val="decimal"/>
      <w:lvlText w:val="30.%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7">
    <w:nsid w:val="7BE14A7F"/>
    <w:multiLevelType w:val="hybridMultilevel"/>
    <w:tmpl w:val="FB4C464E"/>
    <w:lvl w:ilvl="0" w:tplc="CE68E4FA">
      <w:start w:val="1"/>
      <w:numFmt w:val="decimal"/>
      <w:lvlText w:val="33.%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num w:numId="1">
    <w:abstractNumId w:val="35"/>
  </w:num>
  <w:num w:numId="2">
    <w:abstractNumId w:val="43"/>
  </w:num>
  <w:num w:numId="3">
    <w:abstractNumId w:val="4"/>
  </w:num>
  <w:num w:numId="4">
    <w:abstractNumId w:val="30"/>
  </w:num>
  <w:num w:numId="5">
    <w:abstractNumId w:val="31"/>
  </w:num>
  <w:num w:numId="6">
    <w:abstractNumId w:val="54"/>
  </w:num>
  <w:num w:numId="7">
    <w:abstractNumId w:val="7"/>
  </w:num>
  <w:num w:numId="8">
    <w:abstractNumId w:val="3"/>
  </w:num>
  <w:num w:numId="9">
    <w:abstractNumId w:val="40"/>
  </w:num>
  <w:num w:numId="10">
    <w:abstractNumId w:val="55"/>
  </w:num>
  <w:num w:numId="11">
    <w:abstractNumId w:val="22"/>
  </w:num>
  <w:num w:numId="12">
    <w:abstractNumId w:val="39"/>
  </w:num>
  <w:num w:numId="13">
    <w:abstractNumId w:val="50"/>
  </w:num>
  <w:num w:numId="14">
    <w:abstractNumId w:val="52"/>
  </w:num>
  <w:num w:numId="15">
    <w:abstractNumId w:val="21"/>
  </w:num>
  <w:num w:numId="16">
    <w:abstractNumId w:val="26"/>
  </w:num>
  <w:num w:numId="17">
    <w:abstractNumId w:val="18"/>
  </w:num>
  <w:num w:numId="18">
    <w:abstractNumId w:val="27"/>
  </w:num>
  <w:num w:numId="19">
    <w:abstractNumId w:val="34"/>
  </w:num>
  <w:num w:numId="20">
    <w:abstractNumId w:val="48"/>
  </w:num>
  <w:num w:numId="21">
    <w:abstractNumId w:val="49"/>
  </w:num>
  <w:num w:numId="22">
    <w:abstractNumId w:val="46"/>
  </w:num>
  <w:num w:numId="23">
    <w:abstractNumId w:val="23"/>
  </w:num>
  <w:num w:numId="24">
    <w:abstractNumId w:val="6"/>
  </w:num>
  <w:num w:numId="25">
    <w:abstractNumId w:val="44"/>
  </w:num>
  <w:num w:numId="26">
    <w:abstractNumId w:val="2"/>
  </w:num>
  <w:num w:numId="27">
    <w:abstractNumId w:val="51"/>
  </w:num>
  <w:num w:numId="28">
    <w:abstractNumId w:val="16"/>
  </w:num>
  <w:num w:numId="29">
    <w:abstractNumId w:val="19"/>
  </w:num>
  <w:num w:numId="30">
    <w:abstractNumId w:val="36"/>
  </w:num>
  <w:num w:numId="31">
    <w:abstractNumId w:val="20"/>
  </w:num>
  <w:num w:numId="32">
    <w:abstractNumId w:val="37"/>
  </w:num>
  <w:num w:numId="33">
    <w:abstractNumId w:val="25"/>
  </w:num>
  <w:num w:numId="34">
    <w:abstractNumId w:val="15"/>
  </w:num>
  <w:num w:numId="35">
    <w:abstractNumId w:val="56"/>
  </w:num>
  <w:num w:numId="36">
    <w:abstractNumId w:val="42"/>
  </w:num>
  <w:num w:numId="37">
    <w:abstractNumId w:val="28"/>
  </w:num>
  <w:num w:numId="38">
    <w:abstractNumId w:val="10"/>
  </w:num>
  <w:num w:numId="39">
    <w:abstractNumId w:val="57"/>
  </w:num>
  <w:num w:numId="40">
    <w:abstractNumId w:val="17"/>
  </w:num>
  <w:num w:numId="41">
    <w:abstractNumId w:val="0"/>
  </w:num>
  <w:num w:numId="42">
    <w:abstractNumId w:val="47"/>
  </w:num>
  <w:num w:numId="43">
    <w:abstractNumId w:val="5"/>
  </w:num>
  <w:num w:numId="44">
    <w:abstractNumId w:val="41"/>
  </w:num>
  <w:num w:numId="45">
    <w:abstractNumId w:val="8"/>
  </w:num>
  <w:num w:numId="46">
    <w:abstractNumId w:val="12"/>
  </w:num>
  <w:num w:numId="47">
    <w:abstractNumId w:val="1"/>
  </w:num>
  <w:num w:numId="48">
    <w:abstractNumId w:val="32"/>
  </w:num>
  <w:num w:numId="49">
    <w:abstractNumId w:val="33"/>
  </w:num>
  <w:num w:numId="50">
    <w:abstractNumId w:val="38"/>
  </w:num>
  <w:num w:numId="51">
    <w:abstractNumId w:val="24"/>
  </w:num>
  <w:num w:numId="52">
    <w:abstractNumId w:val="13"/>
  </w:num>
  <w:num w:numId="53">
    <w:abstractNumId w:val="11"/>
  </w:num>
  <w:num w:numId="54">
    <w:abstractNumId w:val="9"/>
  </w:num>
  <w:num w:numId="55">
    <w:abstractNumId w:val="14"/>
  </w:num>
  <w:num w:numId="56">
    <w:abstractNumId w:val="53"/>
  </w:num>
  <w:num w:numId="57">
    <w:abstractNumId w:val="45"/>
  </w:num>
  <w:num w:numId="58">
    <w:abstractNumId w:val="29"/>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4818"/>
  </w:hdrShapeDefaults>
  <w:footnotePr>
    <w:footnote w:id="-1"/>
    <w:footnote w:id="0"/>
  </w:footnotePr>
  <w:endnotePr>
    <w:endnote w:id="-1"/>
    <w:endnote w:id="0"/>
  </w:endnotePr>
  <w:compat/>
  <w:rsids>
    <w:rsidRoot w:val="00DC0B4E"/>
    <w:rsid w:val="00000F3C"/>
    <w:rsid w:val="00001979"/>
    <w:rsid w:val="00001B81"/>
    <w:rsid w:val="00001D41"/>
    <w:rsid w:val="00001D70"/>
    <w:rsid w:val="000021E7"/>
    <w:rsid w:val="00002B47"/>
    <w:rsid w:val="00003027"/>
    <w:rsid w:val="0000373C"/>
    <w:rsid w:val="00003E4E"/>
    <w:rsid w:val="00003ECF"/>
    <w:rsid w:val="00003EFC"/>
    <w:rsid w:val="0000405C"/>
    <w:rsid w:val="0000417E"/>
    <w:rsid w:val="00004C0E"/>
    <w:rsid w:val="00004CE1"/>
    <w:rsid w:val="00005099"/>
    <w:rsid w:val="00005D3B"/>
    <w:rsid w:val="0000689D"/>
    <w:rsid w:val="0000738B"/>
    <w:rsid w:val="00007940"/>
    <w:rsid w:val="00010491"/>
    <w:rsid w:val="00010608"/>
    <w:rsid w:val="0001161A"/>
    <w:rsid w:val="00012720"/>
    <w:rsid w:val="000135CF"/>
    <w:rsid w:val="0001379B"/>
    <w:rsid w:val="00014A19"/>
    <w:rsid w:val="00014DFF"/>
    <w:rsid w:val="00016609"/>
    <w:rsid w:val="0001669F"/>
    <w:rsid w:val="00016FC9"/>
    <w:rsid w:val="000174A0"/>
    <w:rsid w:val="00017CB0"/>
    <w:rsid w:val="00017F02"/>
    <w:rsid w:val="0002043F"/>
    <w:rsid w:val="000212C3"/>
    <w:rsid w:val="00021424"/>
    <w:rsid w:val="0002221C"/>
    <w:rsid w:val="0002296B"/>
    <w:rsid w:val="00022BBF"/>
    <w:rsid w:val="00022D6A"/>
    <w:rsid w:val="00023694"/>
    <w:rsid w:val="00023999"/>
    <w:rsid w:val="000248DF"/>
    <w:rsid w:val="00025455"/>
    <w:rsid w:val="000264B7"/>
    <w:rsid w:val="00026FD8"/>
    <w:rsid w:val="000279F2"/>
    <w:rsid w:val="00027E4B"/>
    <w:rsid w:val="00030740"/>
    <w:rsid w:val="00031366"/>
    <w:rsid w:val="0003136F"/>
    <w:rsid w:val="000315A6"/>
    <w:rsid w:val="00031EA0"/>
    <w:rsid w:val="00031EDB"/>
    <w:rsid w:val="0003263B"/>
    <w:rsid w:val="00032BAE"/>
    <w:rsid w:val="00033414"/>
    <w:rsid w:val="00034274"/>
    <w:rsid w:val="000344CE"/>
    <w:rsid w:val="00035C85"/>
    <w:rsid w:val="00036047"/>
    <w:rsid w:val="00036F40"/>
    <w:rsid w:val="0003740A"/>
    <w:rsid w:val="00037619"/>
    <w:rsid w:val="0004018B"/>
    <w:rsid w:val="000401E7"/>
    <w:rsid w:val="000403B9"/>
    <w:rsid w:val="00040E09"/>
    <w:rsid w:val="0004130A"/>
    <w:rsid w:val="0004145A"/>
    <w:rsid w:val="000417E9"/>
    <w:rsid w:val="00042001"/>
    <w:rsid w:val="000420D0"/>
    <w:rsid w:val="0004215C"/>
    <w:rsid w:val="000431AE"/>
    <w:rsid w:val="000433A7"/>
    <w:rsid w:val="00043996"/>
    <w:rsid w:val="00043B84"/>
    <w:rsid w:val="00044B7F"/>
    <w:rsid w:val="00044C82"/>
    <w:rsid w:val="00044CF6"/>
    <w:rsid w:val="0004503C"/>
    <w:rsid w:val="0004525A"/>
    <w:rsid w:val="00045868"/>
    <w:rsid w:val="000465F8"/>
    <w:rsid w:val="000466DB"/>
    <w:rsid w:val="000470FA"/>
    <w:rsid w:val="000501C3"/>
    <w:rsid w:val="000503F4"/>
    <w:rsid w:val="000504FE"/>
    <w:rsid w:val="00051210"/>
    <w:rsid w:val="00051732"/>
    <w:rsid w:val="000517CE"/>
    <w:rsid w:val="000517FF"/>
    <w:rsid w:val="000520AE"/>
    <w:rsid w:val="00052D90"/>
    <w:rsid w:val="000532AC"/>
    <w:rsid w:val="00053614"/>
    <w:rsid w:val="000536ED"/>
    <w:rsid w:val="00053A93"/>
    <w:rsid w:val="00053BBE"/>
    <w:rsid w:val="00053CE8"/>
    <w:rsid w:val="00053D10"/>
    <w:rsid w:val="00053FCF"/>
    <w:rsid w:val="00054C29"/>
    <w:rsid w:val="0005616D"/>
    <w:rsid w:val="000561DB"/>
    <w:rsid w:val="00056719"/>
    <w:rsid w:val="00056F8A"/>
    <w:rsid w:val="000571D4"/>
    <w:rsid w:val="000602CC"/>
    <w:rsid w:val="00061B88"/>
    <w:rsid w:val="00063D86"/>
    <w:rsid w:val="00063D99"/>
    <w:rsid w:val="00064247"/>
    <w:rsid w:val="00064326"/>
    <w:rsid w:val="000644B7"/>
    <w:rsid w:val="0006453B"/>
    <w:rsid w:val="00064FDA"/>
    <w:rsid w:val="00065B60"/>
    <w:rsid w:val="00066362"/>
    <w:rsid w:val="000672FE"/>
    <w:rsid w:val="0006771E"/>
    <w:rsid w:val="0006785A"/>
    <w:rsid w:val="000704DD"/>
    <w:rsid w:val="00071369"/>
    <w:rsid w:val="00071A85"/>
    <w:rsid w:val="00071B25"/>
    <w:rsid w:val="00073803"/>
    <w:rsid w:val="00073DF0"/>
    <w:rsid w:val="00073EB7"/>
    <w:rsid w:val="000751C1"/>
    <w:rsid w:val="00075FBA"/>
    <w:rsid w:val="000766A0"/>
    <w:rsid w:val="00076817"/>
    <w:rsid w:val="00076B3B"/>
    <w:rsid w:val="00077077"/>
    <w:rsid w:val="00077184"/>
    <w:rsid w:val="0007758A"/>
    <w:rsid w:val="00081155"/>
    <w:rsid w:val="00081209"/>
    <w:rsid w:val="00081C20"/>
    <w:rsid w:val="00081CF0"/>
    <w:rsid w:val="00082371"/>
    <w:rsid w:val="000827A2"/>
    <w:rsid w:val="00082BA9"/>
    <w:rsid w:val="000833E0"/>
    <w:rsid w:val="000835F2"/>
    <w:rsid w:val="000848AE"/>
    <w:rsid w:val="00084ECB"/>
    <w:rsid w:val="000859E3"/>
    <w:rsid w:val="0008614F"/>
    <w:rsid w:val="00086BFE"/>
    <w:rsid w:val="00087EA7"/>
    <w:rsid w:val="0009084F"/>
    <w:rsid w:val="000911BE"/>
    <w:rsid w:val="000912F1"/>
    <w:rsid w:val="00092E11"/>
    <w:rsid w:val="000937F8"/>
    <w:rsid w:val="00093CF6"/>
    <w:rsid w:val="0009704B"/>
    <w:rsid w:val="000A067B"/>
    <w:rsid w:val="000A189E"/>
    <w:rsid w:val="000A1A80"/>
    <w:rsid w:val="000A1CA6"/>
    <w:rsid w:val="000A2948"/>
    <w:rsid w:val="000A3117"/>
    <w:rsid w:val="000A3192"/>
    <w:rsid w:val="000A359F"/>
    <w:rsid w:val="000A3B0D"/>
    <w:rsid w:val="000A414D"/>
    <w:rsid w:val="000A41CB"/>
    <w:rsid w:val="000A4FAB"/>
    <w:rsid w:val="000A5B1C"/>
    <w:rsid w:val="000A5BE1"/>
    <w:rsid w:val="000A60DB"/>
    <w:rsid w:val="000A62B8"/>
    <w:rsid w:val="000A6EBB"/>
    <w:rsid w:val="000A70A6"/>
    <w:rsid w:val="000A716A"/>
    <w:rsid w:val="000B00F9"/>
    <w:rsid w:val="000B0241"/>
    <w:rsid w:val="000B1066"/>
    <w:rsid w:val="000B1183"/>
    <w:rsid w:val="000B1BE2"/>
    <w:rsid w:val="000B2832"/>
    <w:rsid w:val="000B3DD3"/>
    <w:rsid w:val="000B4024"/>
    <w:rsid w:val="000B4AD7"/>
    <w:rsid w:val="000B55EE"/>
    <w:rsid w:val="000B59E5"/>
    <w:rsid w:val="000B5D7E"/>
    <w:rsid w:val="000B6AE5"/>
    <w:rsid w:val="000B7278"/>
    <w:rsid w:val="000B72E1"/>
    <w:rsid w:val="000B7435"/>
    <w:rsid w:val="000B773A"/>
    <w:rsid w:val="000B793B"/>
    <w:rsid w:val="000B7CC4"/>
    <w:rsid w:val="000B7FD6"/>
    <w:rsid w:val="000C0186"/>
    <w:rsid w:val="000C0DB3"/>
    <w:rsid w:val="000C135A"/>
    <w:rsid w:val="000C2750"/>
    <w:rsid w:val="000C34AA"/>
    <w:rsid w:val="000C3B19"/>
    <w:rsid w:val="000C468D"/>
    <w:rsid w:val="000C4820"/>
    <w:rsid w:val="000C4B81"/>
    <w:rsid w:val="000C4E3E"/>
    <w:rsid w:val="000C521E"/>
    <w:rsid w:val="000C5B06"/>
    <w:rsid w:val="000C5FD2"/>
    <w:rsid w:val="000C62C0"/>
    <w:rsid w:val="000C663F"/>
    <w:rsid w:val="000C6843"/>
    <w:rsid w:val="000C75C3"/>
    <w:rsid w:val="000C7DE7"/>
    <w:rsid w:val="000D0934"/>
    <w:rsid w:val="000D095F"/>
    <w:rsid w:val="000D0BCC"/>
    <w:rsid w:val="000D0BE7"/>
    <w:rsid w:val="000D0D57"/>
    <w:rsid w:val="000D1A0F"/>
    <w:rsid w:val="000D1E60"/>
    <w:rsid w:val="000D2225"/>
    <w:rsid w:val="000D24E4"/>
    <w:rsid w:val="000D3AAE"/>
    <w:rsid w:val="000D3AFD"/>
    <w:rsid w:val="000D3C67"/>
    <w:rsid w:val="000D46E8"/>
    <w:rsid w:val="000D4B2E"/>
    <w:rsid w:val="000D4B39"/>
    <w:rsid w:val="000D519F"/>
    <w:rsid w:val="000D546D"/>
    <w:rsid w:val="000D58AC"/>
    <w:rsid w:val="000D5959"/>
    <w:rsid w:val="000D5FB8"/>
    <w:rsid w:val="000D6BFC"/>
    <w:rsid w:val="000D6EC1"/>
    <w:rsid w:val="000D71AF"/>
    <w:rsid w:val="000D76D8"/>
    <w:rsid w:val="000D7A36"/>
    <w:rsid w:val="000D7C3A"/>
    <w:rsid w:val="000D7D2C"/>
    <w:rsid w:val="000E00CD"/>
    <w:rsid w:val="000E0CCE"/>
    <w:rsid w:val="000E0CED"/>
    <w:rsid w:val="000E1091"/>
    <w:rsid w:val="000E1398"/>
    <w:rsid w:val="000E1458"/>
    <w:rsid w:val="000E16B0"/>
    <w:rsid w:val="000E17CB"/>
    <w:rsid w:val="000E1EAB"/>
    <w:rsid w:val="000E3D00"/>
    <w:rsid w:val="000E7215"/>
    <w:rsid w:val="000E7DAD"/>
    <w:rsid w:val="000F03B3"/>
    <w:rsid w:val="000F0D51"/>
    <w:rsid w:val="000F16B6"/>
    <w:rsid w:val="000F1B40"/>
    <w:rsid w:val="000F1FA7"/>
    <w:rsid w:val="000F2824"/>
    <w:rsid w:val="000F2DCC"/>
    <w:rsid w:val="000F33D4"/>
    <w:rsid w:val="000F4251"/>
    <w:rsid w:val="000F4392"/>
    <w:rsid w:val="000F4976"/>
    <w:rsid w:val="000F54D7"/>
    <w:rsid w:val="000F56DB"/>
    <w:rsid w:val="000F5F8E"/>
    <w:rsid w:val="000F6191"/>
    <w:rsid w:val="000F6324"/>
    <w:rsid w:val="000F6F7A"/>
    <w:rsid w:val="000F78DB"/>
    <w:rsid w:val="00101315"/>
    <w:rsid w:val="0010205C"/>
    <w:rsid w:val="001021A8"/>
    <w:rsid w:val="00102ABF"/>
    <w:rsid w:val="00103C43"/>
    <w:rsid w:val="00103C50"/>
    <w:rsid w:val="00104233"/>
    <w:rsid w:val="00104DC3"/>
    <w:rsid w:val="00104EDC"/>
    <w:rsid w:val="0010556B"/>
    <w:rsid w:val="00105B6C"/>
    <w:rsid w:val="001069A5"/>
    <w:rsid w:val="00106A52"/>
    <w:rsid w:val="00107755"/>
    <w:rsid w:val="00111646"/>
    <w:rsid w:val="00111D04"/>
    <w:rsid w:val="00111DF8"/>
    <w:rsid w:val="001124E2"/>
    <w:rsid w:val="00113DC0"/>
    <w:rsid w:val="00113EB9"/>
    <w:rsid w:val="001140D0"/>
    <w:rsid w:val="00115BD6"/>
    <w:rsid w:val="00115C50"/>
    <w:rsid w:val="001162DE"/>
    <w:rsid w:val="00116426"/>
    <w:rsid w:val="001174E3"/>
    <w:rsid w:val="00117535"/>
    <w:rsid w:val="0012051C"/>
    <w:rsid w:val="001205A6"/>
    <w:rsid w:val="001208DC"/>
    <w:rsid w:val="001210BE"/>
    <w:rsid w:val="001222BD"/>
    <w:rsid w:val="00122547"/>
    <w:rsid w:val="0012260F"/>
    <w:rsid w:val="00124602"/>
    <w:rsid w:val="0012463A"/>
    <w:rsid w:val="0012569F"/>
    <w:rsid w:val="001260F0"/>
    <w:rsid w:val="00126425"/>
    <w:rsid w:val="001272CC"/>
    <w:rsid w:val="00130168"/>
    <w:rsid w:val="00130204"/>
    <w:rsid w:val="0013084C"/>
    <w:rsid w:val="00130CA0"/>
    <w:rsid w:val="00130CF0"/>
    <w:rsid w:val="00130E5E"/>
    <w:rsid w:val="001312BE"/>
    <w:rsid w:val="00131E15"/>
    <w:rsid w:val="00131F0A"/>
    <w:rsid w:val="001330FB"/>
    <w:rsid w:val="00133DB0"/>
    <w:rsid w:val="00134756"/>
    <w:rsid w:val="00135613"/>
    <w:rsid w:val="001359FD"/>
    <w:rsid w:val="00135FF0"/>
    <w:rsid w:val="001363A6"/>
    <w:rsid w:val="00136454"/>
    <w:rsid w:val="00136B49"/>
    <w:rsid w:val="0013775D"/>
    <w:rsid w:val="0013790B"/>
    <w:rsid w:val="00137F46"/>
    <w:rsid w:val="0014052A"/>
    <w:rsid w:val="00141951"/>
    <w:rsid w:val="00141BDE"/>
    <w:rsid w:val="00142A95"/>
    <w:rsid w:val="00142F0D"/>
    <w:rsid w:val="001430F9"/>
    <w:rsid w:val="001432A0"/>
    <w:rsid w:val="0014336F"/>
    <w:rsid w:val="0014338A"/>
    <w:rsid w:val="00143B94"/>
    <w:rsid w:val="00143F22"/>
    <w:rsid w:val="00145444"/>
    <w:rsid w:val="00145554"/>
    <w:rsid w:val="00145D86"/>
    <w:rsid w:val="001463C6"/>
    <w:rsid w:val="00146EBF"/>
    <w:rsid w:val="0014729E"/>
    <w:rsid w:val="0014777C"/>
    <w:rsid w:val="00147B7A"/>
    <w:rsid w:val="00150137"/>
    <w:rsid w:val="00150C3C"/>
    <w:rsid w:val="001524F7"/>
    <w:rsid w:val="00152857"/>
    <w:rsid w:val="00152D6F"/>
    <w:rsid w:val="00153200"/>
    <w:rsid w:val="001536CC"/>
    <w:rsid w:val="001548C7"/>
    <w:rsid w:val="00154B2A"/>
    <w:rsid w:val="001553BF"/>
    <w:rsid w:val="00155FB5"/>
    <w:rsid w:val="00156F00"/>
    <w:rsid w:val="00156F52"/>
    <w:rsid w:val="001575A8"/>
    <w:rsid w:val="0016036D"/>
    <w:rsid w:val="001606CE"/>
    <w:rsid w:val="001609BF"/>
    <w:rsid w:val="00160C47"/>
    <w:rsid w:val="00161EAE"/>
    <w:rsid w:val="00161F07"/>
    <w:rsid w:val="001626B0"/>
    <w:rsid w:val="00162F5C"/>
    <w:rsid w:val="001641A5"/>
    <w:rsid w:val="001662DA"/>
    <w:rsid w:val="001669C0"/>
    <w:rsid w:val="00167FF5"/>
    <w:rsid w:val="00171292"/>
    <w:rsid w:val="001712D3"/>
    <w:rsid w:val="00171C10"/>
    <w:rsid w:val="001720ED"/>
    <w:rsid w:val="001725AB"/>
    <w:rsid w:val="0017273A"/>
    <w:rsid w:val="00173868"/>
    <w:rsid w:val="001748CA"/>
    <w:rsid w:val="0017532B"/>
    <w:rsid w:val="001754B4"/>
    <w:rsid w:val="00175F85"/>
    <w:rsid w:val="00175FAE"/>
    <w:rsid w:val="001767CB"/>
    <w:rsid w:val="00176D95"/>
    <w:rsid w:val="001773E9"/>
    <w:rsid w:val="001775BD"/>
    <w:rsid w:val="0017768C"/>
    <w:rsid w:val="00177754"/>
    <w:rsid w:val="00177A75"/>
    <w:rsid w:val="001804AA"/>
    <w:rsid w:val="0018089E"/>
    <w:rsid w:val="001808A7"/>
    <w:rsid w:val="00180F95"/>
    <w:rsid w:val="001813AF"/>
    <w:rsid w:val="00181D1E"/>
    <w:rsid w:val="00182F5C"/>
    <w:rsid w:val="00183052"/>
    <w:rsid w:val="001840AB"/>
    <w:rsid w:val="001846AE"/>
    <w:rsid w:val="00185821"/>
    <w:rsid w:val="00186DBA"/>
    <w:rsid w:val="00190633"/>
    <w:rsid w:val="00190AC0"/>
    <w:rsid w:val="0019192D"/>
    <w:rsid w:val="0019234E"/>
    <w:rsid w:val="00192B6C"/>
    <w:rsid w:val="00192DE3"/>
    <w:rsid w:val="001944B5"/>
    <w:rsid w:val="00195646"/>
    <w:rsid w:val="00196E6D"/>
    <w:rsid w:val="001A0620"/>
    <w:rsid w:val="001A075C"/>
    <w:rsid w:val="001A0ABF"/>
    <w:rsid w:val="001A1106"/>
    <w:rsid w:val="001A12CF"/>
    <w:rsid w:val="001A1C65"/>
    <w:rsid w:val="001A1FE2"/>
    <w:rsid w:val="001A20F4"/>
    <w:rsid w:val="001A26AF"/>
    <w:rsid w:val="001A30A9"/>
    <w:rsid w:val="001A387C"/>
    <w:rsid w:val="001A400A"/>
    <w:rsid w:val="001A48BD"/>
    <w:rsid w:val="001A4C82"/>
    <w:rsid w:val="001A5238"/>
    <w:rsid w:val="001A58E5"/>
    <w:rsid w:val="001A62DF"/>
    <w:rsid w:val="001A72CE"/>
    <w:rsid w:val="001A7CD7"/>
    <w:rsid w:val="001B0480"/>
    <w:rsid w:val="001B0499"/>
    <w:rsid w:val="001B087E"/>
    <w:rsid w:val="001B12CF"/>
    <w:rsid w:val="001B3204"/>
    <w:rsid w:val="001B352A"/>
    <w:rsid w:val="001B3591"/>
    <w:rsid w:val="001B3F39"/>
    <w:rsid w:val="001B4D27"/>
    <w:rsid w:val="001B4E71"/>
    <w:rsid w:val="001B50F7"/>
    <w:rsid w:val="001B5520"/>
    <w:rsid w:val="001B56D7"/>
    <w:rsid w:val="001B5A0A"/>
    <w:rsid w:val="001B61E8"/>
    <w:rsid w:val="001B64A6"/>
    <w:rsid w:val="001B652F"/>
    <w:rsid w:val="001B6724"/>
    <w:rsid w:val="001B75AD"/>
    <w:rsid w:val="001B75F0"/>
    <w:rsid w:val="001B770D"/>
    <w:rsid w:val="001C07CC"/>
    <w:rsid w:val="001C09AE"/>
    <w:rsid w:val="001C0A77"/>
    <w:rsid w:val="001C13E9"/>
    <w:rsid w:val="001C16EB"/>
    <w:rsid w:val="001C2043"/>
    <w:rsid w:val="001C243F"/>
    <w:rsid w:val="001C2D62"/>
    <w:rsid w:val="001C33CB"/>
    <w:rsid w:val="001C403D"/>
    <w:rsid w:val="001C5229"/>
    <w:rsid w:val="001C5C6F"/>
    <w:rsid w:val="001C6372"/>
    <w:rsid w:val="001C6C3E"/>
    <w:rsid w:val="001C6C58"/>
    <w:rsid w:val="001C709C"/>
    <w:rsid w:val="001C7A78"/>
    <w:rsid w:val="001D0277"/>
    <w:rsid w:val="001D07B7"/>
    <w:rsid w:val="001D08CE"/>
    <w:rsid w:val="001D0B34"/>
    <w:rsid w:val="001D0C2F"/>
    <w:rsid w:val="001D0F57"/>
    <w:rsid w:val="001D0FC1"/>
    <w:rsid w:val="001D1188"/>
    <w:rsid w:val="001D1A32"/>
    <w:rsid w:val="001D1ACD"/>
    <w:rsid w:val="001D3229"/>
    <w:rsid w:val="001D32BF"/>
    <w:rsid w:val="001D4E13"/>
    <w:rsid w:val="001D59B5"/>
    <w:rsid w:val="001D623B"/>
    <w:rsid w:val="001D6D67"/>
    <w:rsid w:val="001D72B6"/>
    <w:rsid w:val="001D7B0E"/>
    <w:rsid w:val="001E0695"/>
    <w:rsid w:val="001E09D7"/>
    <w:rsid w:val="001E1163"/>
    <w:rsid w:val="001E2CEA"/>
    <w:rsid w:val="001E2FA1"/>
    <w:rsid w:val="001E385F"/>
    <w:rsid w:val="001E3964"/>
    <w:rsid w:val="001E3AC0"/>
    <w:rsid w:val="001E425C"/>
    <w:rsid w:val="001E430C"/>
    <w:rsid w:val="001E432C"/>
    <w:rsid w:val="001E512D"/>
    <w:rsid w:val="001E6AF6"/>
    <w:rsid w:val="001E6B99"/>
    <w:rsid w:val="001E7AE3"/>
    <w:rsid w:val="001E7B4B"/>
    <w:rsid w:val="001F0507"/>
    <w:rsid w:val="001F09E4"/>
    <w:rsid w:val="001F0A93"/>
    <w:rsid w:val="001F15D8"/>
    <w:rsid w:val="001F20F1"/>
    <w:rsid w:val="001F2235"/>
    <w:rsid w:val="001F27EA"/>
    <w:rsid w:val="001F3D1E"/>
    <w:rsid w:val="001F4449"/>
    <w:rsid w:val="001F45A3"/>
    <w:rsid w:val="001F5AEE"/>
    <w:rsid w:val="001F6351"/>
    <w:rsid w:val="001F668C"/>
    <w:rsid w:val="001F69A4"/>
    <w:rsid w:val="001F6BF0"/>
    <w:rsid w:val="001F7A5D"/>
    <w:rsid w:val="00200058"/>
    <w:rsid w:val="002021D9"/>
    <w:rsid w:val="002021DB"/>
    <w:rsid w:val="00203C55"/>
    <w:rsid w:val="0020457C"/>
    <w:rsid w:val="00204596"/>
    <w:rsid w:val="0020465E"/>
    <w:rsid w:val="00204F6F"/>
    <w:rsid w:val="002050A5"/>
    <w:rsid w:val="00205FF4"/>
    <w:rsid w:val="002060F0"/>
    <w:rsid w:val="0020617F"/>
    <w:rsid w:val="00207C9E"/>
    <w:rsid w:val="00207CB4"/>
    <w:rsid w:val="00210353"/>
    <w:rsid w:val="002104B0"/>
    <w:rsid w:val="0021104C"/>
    <w:rsid w:val="00211566"/>
    <w:rsid w:val="0021243A"/>
    <w:rsid w:val="002128DE"/>
    <w:rsid w:val="0021330D"/>
    <w:rsid w:val="002142CF"/>
    <w:rsid w:val="00214411"/>
    <w:rsid w:val="0021501F"/>
    <w:rsid w:val="002150B2"/>
    <w:rsid w:val="002150D1"/>
    <w:rsid w:val="00215200"/>
    <w:rsid w:val="00215443"/>
    <w:rsid w:val="00215866"/>
    <w:rsid w:val="00215AB8"/>
    <w:rsid w:val="00215D14"/>
    <w:rsid w:val="002160CC"/>
    <w:rsid w:val="002163A5"/>
    <w:rsid w:val="00216610"/>
    <w:rsid w:val="0021680B"/>
    <w:rsid w:val="00216977"/>
    <w:rsid w:val="00216CC6"/>
    <w:rsid w:val="00216F4E"/>
    <w:rsid w:val="002176EA"/>
    <w:rsid w:val="0021784D"/>
    <w:rsid w:val="0021799F"/>
    <w:rsid w:val="00220041"/>
    <w:rsid w:val="0022103C"/>
    <w:rsid w:val="00221349"/>
    <w:rsid w:val="002217AC"/>
    <w:rsid w:val="00221FA3"/>
    <w:rsid w:val="00222887"/>
    <w:rsid w:val="002229FE"/>
    <w:rsid w:val="002231E7"/>
    <w:rsid w:val="00223673"/>
    <w:rsid w:val="002237D7"/>
    <w:rsid w:val="00223958"/>
    <w:rsid w:val="00223B5D"/>
    <w:rsid w:val="00224048"/>
    <w:rsid w:val="0022464F"/>
    <w:rsid w:val="00225654"/>
    <w:rsid w:val="00226F67"/>
    <w:rsid w:val="00227102"/>
    <w:rsid w:val="0022765F"/>
    <w:rsid w:val="002308FB"/>
    <w:rsid w:val="00231BB7"/>
    <w:rsid w:val="00231D7F"/>
    <w:rsid w:val="00231EC0"/>
    <w:rsid w:val="00232819"/>
    <w:rsid w:val="00232B43"/>
    <w:rsid w:val="002333CA"/>
    <w:rsid w:val="002345FA"/>
    <w:rsid w:val="00234E2B"/>
    <w:rsid w:val="00235000"/>
    <w:rsid w:val="00235ED9"/>
    <w:rsid w:val="00236B79"/>
    <w:rsid w:val="00236E0D"/>
    <w:rsid w:val="002375A8"/>
    <w:rsid w:val="002375E4"/>
    <w:rsid w:val="0023799E"/>
    <w:rsid w:val="002411E4"/>
    <w:rsid w:val="00241CDF"/>
    <w:rsid w:val="0024231C"/>
    <w:rsid w:val="00242455"/>
    <w:rsid w:val="00242C2B"/>
    <w:rsid w:val="00242E07"/>
    <w:rsid w:val="0024357B"/>
    <w:rsid w:val="00244528"/>
    <w:rsid w:val="00244982"/>
    <w:rsid w:val="002464A3"/>
    <w:rsid w:val="0024796D"/>
    <w:rsid w:val="0025010B"/>
    <w:rsid w:val="002505EF"/>
    <w:rsid w:val="002510D1"/>
    <w:rsid w:val="00251109"/>
    <w:rsid w:val="00251E4C"/>
    <w:rsid w:val="002520D5"/>
    <w:rsid w:val="002520E8"/>
    <w:rsid w:val="002529D7"/>
    <w:rsid w:val="002539D9"/>
    <w:rsid w:val="002556AB"/>
    <w:rsid w:val="002556DE"/>
    <w:rsid w:val="00255F95"/>
    <w:rsid w:val="00256532"/>
    <w:rsid w:val="0025692B"/>
    <w:rsid w:val="00256E48"/>
    <w:rsid w:val="002572AA"/>
    <w:rsid w:val="00257810"/>
    <w:rsid w:val="00260421"/>
    <w:rsid w:val="00260B1B"/>
    <w:rsid w:val="002612C6"/>
    <w:rsid w:val="00261818"/>
    <w:rsid w:val="00261AD5"/>
    <w:rsid w:val="00261CBC"/>
    <w:rsid w:val="0026355D"/>
    <w:rsid w:val="0026361C"/>
    <w:rsid w:val="002636CF"/>
    <w:rsid w:val="00264450"/>
    <w:rsid w:val="00264D3C"/>
    <w:rsid w:val="00265C2C"/>
    <w:rsid w:val="002662C5"/>
    <w:rsid w:val="00266835"/>
    <w:rsid w:val="002675F1"/>
    <w:rsid w:val="00267879"/>
    <w:rsid w:val="00267CB4"/>
    <w:rsid w:val="002700A9"/>
    <w:rsid w:val="0027092B"/>
    <w:rsid w:val="00270A18"/>
    <w:rsid w:val="00270B0E"/>
    <w:rsid w:val="002717EC"/>
    <w:rsid w:val="0027232E"/>
    <w:rsid w:val="002723A6"/>
    <w:rsid w:val="00272AA8"/>
    <w:rsid w:val="002736F5"/>
    <w:rsid w:val="00274033"/>
    <w:rsid w:val="0027436C"/>
    <w:rsid w:val="002748F0"/>
    <w:rsid w:val="00274AE9"/>
    <w:rsid w:val="002753C6"/>
    <w:rsid w:val="00275742"/>
    <w:rsid w:val="00277AD6"/>
    <w:rsid w:val="00277D8A"/>
    <w:rsid w:val="00281004"/>
    <w:rsid w:val="00281A59"/>
    <w:rsid w:val="00281BDC"/>
    <w:rsid w:val="00282D20"/>
    <w:rsid w:val="00282D23"/>
    <w:rsid w:val="00282E5E"/>
    <w:rsid w:val="00283332"/>
    <w:rsid w:val="00283B7F"/>
    <w:rsid w:val="00283E01"/>
    <w:rsid w:val="00283E85"/>
    <w:rsid w:val="0028420D"/>
    <w:rsid w:val="0028460C"/>
    <w:rsid w:val="00284BED"/>
    <w:rsid w:val="00285150"/>
    <w:rsid w:val="002852DD"/>
    <w:rsid w:val="002852FF"/>
    <w:rsid w:val="0028598B"/>
    <w:rsid w:val="00285E9F"/>
    <w:rsid w:val="0028633E"/>
    <w:rsid w:val="00286C7B"/>
    <w:rsid w:val="00286F68"/>
    <w:rsid w:val="00286FDB"/>
    <w:rsid w:val="002906C7"/>
    <w:rsid w:val="002912A6"/>
    <w:rsid w:val="00291341"/>
    <w:rsid w:val="002924D3"/>
    <w:rsid w:val="002925D4"/>
    <w:rsid w:val="00292CB9"/>
    <w:rsid w:val="002930C3"/>
    <w:rsid w:val="00293AF7"/>
    <w:rsid w:val="00294CEF"/>
    <w:rsid w:val="00294F9B"/>
    <w:rsid w:val="002970A7"/>
    <w:rsid w:val="002978D4"/>
    <w:rsid w:val="002A09D7"/>
    <w:rsid w:val="002A0A77"/>
    <w:rsid w:val="002A172D"/>
    <w:rsid w:val="002A1AC0"/>
    <w:rsid w:val="002A1E10"/>
    <w:rsid w:val="002A2339"/>
    <w:rsid w:val="002A2C38"/>
    <w:rsid w:val="002A2D5E"/>
    <w:rsid w:val="002A4377"/>
    <w:rsid w:val="002A43C2"/>
    <w:rsid w:val="002A4628"/>
    <w:rsid w:val="002A4BF9"/>
    <w:rsid w:val="002A4F74"/>
    <w:rsid w:val="002A506A"/>
    <w:rsid w:val="002A6DED"/>
    <w:rsid w:val="002A6E7B"/>
    <w:rsid w:val="002A6FE3"/>
    <w:rsid w:val="002A70DB"/>
    <w:rsid w:val="002A77FC"/>
    <w:rsid w:val="002A7BD2"/>
    <w:rsid w:val="002A7C7C"/>
    <w:rsid w:val="002A7D34"/>
    <w:rsid w:val="002B001B"/>
    <w:rsid w:val="002B0440"/>
    <w:rsid w:val="002B1575"/>
    <w:rsid w:val="002B1C6B"/>
    <w:rsid w:val="002B1DEB"/>
    <w:rsid w:val="002B239F"/>
    <w:rsid w:val="002B2D9B"/>
    <w:rsid w:val="002B2FFE"/>
    <w:rsid w:val="002B3D27"/>
    <w:rsid w:val="002B3F46"/>
    <w:rsid w:val="002B405F"/>
    <w:rsid w:val="002B42F0"/>
    <w:rsid w:val="002B4A86"/>
    <w:rsid w:val="002B4CD8"/>
    <w:rsid w:val="002B53EA"/>
    <w:rsid w:val="002B5D5B"/>
    <w:rsid w:val="002B6393"/>
    <w:rsid w:val="002B6691"/>
    <w:rsid w:val="002B6DCE"/>
    <w:rsid w:val="002B6EF2"/>
    <w:rsid w:val="002B731A"/>
    <w:rsid w:val="002B7673"/>
    <w:rsid w:val="002B767F"/>
    <w:rsid w:val="002B7ECC"/>
    <w:rsid w:val="002C1FD1"/>
    <w:rsid w:val="002C24D5"/>
    <w:rsid w:val="002C2C36"/>
    <w:rsid w:val="002C2D20"/>
    <w:rsid w:val="002C30B6"/>
    <w:rsid w:val="002C331F"/>
    <w:rsid w:val="002C3B27"/>
    <w:rsid w:val="002C4380"/>
    <w:rsid w:val="002C43F3"/>
    <w:rsid w:val="002C4874"/>
    <w:rsid w:val="002C638D"/>
    <w:rsid w:val="002C754D"/>
    <w:rsid w:val="002C77F5"/>
    <w:rsid w:val="002C7811"/>
    <w:rsid w:val="002C7D36"/>
    <w:rsid w:val="002C7DAF"/>
    <w:rsid w:val="002C7EFF"/>
    <w:rsid w:val="002D04D1"/>
    <w:rsid w:val="002D0E83"/>
    <w:rsid w:val="002D1E9C"/>
    <w:rsid w:val="002D23F6"/>
    <w:rsid w:val="002D33AE"/>
    <w:rsid w:val="002D41FD"/>
    <w:rsid w:val="002D432C"/>
    <w:rsid w:val="002D58AE"/>
    <w:rsid w:val="002D5903"/>
    <w:rsid w:val="002D59EF"/>
    <w:rsid w:val="002D5F71"/>
    <w:rsid w:val="002D7222"/>
    <w:rsid w:val="002E079C"/>
    <w:rsid w:val="002E0B28"/>
    <w:rsid w:val="002E1160"/>
    <w:rsid w:val="002E1231"/>
    <w:rsid w:val="002E22B2"/>
    <w:rsid w:val="002E233E"/>
    <w:rsid w:val="002E26C6"/>
    <w:rsid w:val="002E2A80"/>
    <w:rsid w:val="002E3424"/>
    <w:rsid w:val="002E36F3"/>
    <w:rsid w:val="002E3999"/>
    <w:rsid w:val="002E40CE"/>
    <w:rsid w:val="002E496E"/>
    <w:rsid w:val="002E4E67"/>
    <w:rsid w:val="002E4F6E"/>
    <w:rsid w:val="002E5D5E"/>
    <w:rsid w:val="002E60CC"/>
    <w:rsid w:val="002E64B2"/>
    <w:rsid w:val="002E6943"/>
    <w:rsid w:val="002E6A23"/>
    <w:rsid w:val="002E6F4A"/>
    <w:rsid w:val="002E7133"/>
    <w:rsid w:val="002E75A9"/>
    <w:rsid w:val="002E7F8F"/>
    <w:rsid w:val="002F0496"/>
    <w:rsid w:val="002F0EEE"/>
    <w:rsid w:val="002F0FAF"/>
    <w:rsid w:val="002F0FEE"/>
    <w:rsid w:val="002F1E14"/>
    <w:rsid w:val="002F3AB1"/>
    <w:rsid w:val="002F3E76"/>
    <w:rsid w:val="002F3E81"/>
    <w:rsid w:val="002F55A9"/>
    <w:rsid w:val="002F5A04"/>
    <w:rsid w:val="002F5F55"/>
    <w:rsid w:val="002F606E"/>
    <w:rsid w:val="002F6468"/>
    <w:rsid w:val="002F700F"/>
    <w:rsid w:val="002F7704"/>
    <w:rsid w:val="002F7FA9"/>
    <w:rsid w:val="0030032A"/>
    <w:rsid w:val="003004C1"/>
    <w:rsid w:val="00300731"/>
    <w:rsid w:val="00302253"/>
    <w:rsid w:val="00302586"/>
    <w:rsid w:val="00302853"/>
    <w:rsid w:val="00302BDA"/>
    <w:rsid w:val="00302D59"/>
    <w:rsid w:val="00302FE5"/>
    <w:rsid w:val="00303BAD"/>
    <w:rsid w:val="00303C49"/>
    <w:rsid w:val="003051C8"/>
    <w:rsid w:val="003059B0"/>
    <w:rsid w:val="00305A47"/>
    <w:rsid w:val="00305E43"/>
    <w:rsid w:val="003062CB"/>
    <w:rsid w:val="003064F6"/>
    <w:rsid w:val="00306525"/>
    <w:rsid w:val="00306DD2"/>
    <w:rsid w:val="003072A3"/>
    <w:rsid w:val="00307B64"/>
    <w:rsid w:val="00310968"/>
    <w:rsid w:val="00310C18"/>
    <w:rsid w:val="003111C4"/>
    <w:rsid w:val="0031123C"/>
    <w:rsid w:val="00311AFB"/>
    <w:rsid w:val="00311EE8"/>
    <w:rsid w:val="00312667"/>
    <w:rsid w:val="00313AE2"/>
    <w:rsid w:val="00313D18"/>
    <w:rsid w:val="003155FA"/>
    <w:rsid w:val="00316228"/>
    <w:rsid w:val="003165D4"/>
    <w:rsid w:val="00316DA4"/>
    <w:rsid w:val="00316E16"/>
    <w:rsid w:val="00316FE4"/>
    <w:rsid w:val="00317276"/>
    <w:rsid w:val="00317564"/>
    <w:rsid w:val="0031788E"/>
    <w:rsid w:val="003200D6"/>
    <w:rsid w:val="0032071A"/>
    <w:rsid w:val="00320BED"/>
    <w:rsid w:val="00320D06"/>
    <w:rsid w:val="0032100D"/>
    <w:rsid w:val="00322ACE"/>
    <w:rsid w:val="00323272"/>
    <w:rsid w:val="00323349"/>
    <w:rsid w:val="00323803"/>
    <w:rsid w:val="00323AE4"/>
    <w:rsid w:val="00323B77"/>
    <w:rsid w:val="00324010"/>
    <w:rsid w:val="003242D7"/>
    <w:rsid w:val="00325245"/>
    <w:rsid w:val="00325DEE"/>
    <w:rsid w:val="0032629B"/>
    <w:rsid w:val="00326A6A"/>
    <w:rsid w:val="00326BA7"/>
    <w:rsid w:val="00326ED3"/>
    <w:rsid w:val="0032789D"/>
    <w:rsid w:val="003305E2"/>
    <w:rsid w:val="003312F7"/>
    <w:rsid w:val="003314EB"/>
    <w:rsid w:val="00332497"/>
    <w:rsid w:val="00332B19"/>
    <w:rsid w:val="00332BDF"/>
    <w:rsid w:val="00332CA7"/>
    <w:rsid w:val="00332EA9"/>
    <w:rsid w:val="00333373"/>
    <w:rsid w:val="003351D9"/>
    <w:rsid w:val="0033559F"/>
    <w:rsid w:val="00335652"/>
    <w:rsid w:val="003359C6"/>
    <w:rsid w:val="00335C67"/>
    <w:rsid w:val="00335D15"/>
    <w:rsid w:val="00335F7A"/>
    <w:rsid w:val="00336274"/>
    <w:rsid w:val="00336319"/>
    <w:rsid w:val="00336ABF"/>
    <w:rsid w:val="00336CCE"/>
    <w:rsid w:val="003373E8"/>
    <w:rsid w:val="00337585"/>
    <w:rsid w:val="003401B4"/>
    <w:rsid w:val="003403C2"/>
    <w:rsid w:val="0034148E"/>
    <w:rsid w:val="003424E4"/>
    <w:rsid w:val="00342C92"/>
    <w:rsid w:val="0034340B"/>
    <w:rsid w:val="00343512"/>
    <w:rsid w:val="00343C05"/>
    <w:rsid w:val="003443FD"/>
    <w:rsid w:val="00346053"/>
    <w:rsid w:val="00346393"/>
    <w:rsid w:val="00346602"/>
    <w:rsid w:val="00347854"/>
    <w:rsid w:val="0035183F"/>
    <w:rsid w:val="00351FC1"/>
    <w:rsid w:val="00352A2B"/>
    <w:rsid w:val="00352B2A"/>
    <w:rsid w:val="003535B9"/>
    <w:rsid w:val="00353F8E"/>
    <w:rsid w:val="00354225"/>
    <w:rsid w:val="003549A8"/>
    <w:rsid w:val="00355176"/>
    <w:rsid w:val="00355FB0"/>
    <w:rsid w:val="003561A8"/>
    <w:rsid w:val="0035628F"/>
    <w:rsid w:val="00357F83"/>
    <w:rsid w:val="003600C9"/>
    <w:rsid w:val="00360654"/>
    <w:rsid w:val="00360837"/>
    <w:rsid w:val="00361585"/>
    <w:rsid w:val="0036201B"/>
    <w:rsid w:val="00362736"/>
    <w:rsid w:val="003628B4"/>
    <w:rsid w:val="003642DF"/>
    <w:rsid w:val="00364324"/>
    <w:rsid w:val="0036438D"/>
    <w:rsid w:val="00364A26"/>
    <w:rsid w:val="00364B6C"/>
    <w:rsid w:val="00364B93"/>
    <w:rsid w:val="00364DA6"/>
    <w:rsid w:val="00365E4A"/>
    <w:rsid w:val="003668D1"/>
    <w:rsid w:val="00367590"/>
    <w:rsid w:val="00370018"/>
    <w:rsid w:val="003707E8"/>
    <w:rsid w:val="003728B2"/>
    <w:rsid w:val="00372A1C"/>
    <w:rsid w:val="00373590"/>
    <w:rsid w:val="00373601"/>
    <w:rsid w:val="003736B1"/>
    <w:rsid w:val="0037374B"/>
    <w:rsid w:val="003739E7"/>
    <w:rsid w:val="00374768"/>
    <w:rsid w:val="00374B4D"/>
    <w:rsid w:val="00374B94"/>
    <w:rsid w:val="00374E46"/>
    <w:rsid w:val="00375A26"/>
    <w:rsid w:val="00376C1A"/>
    <w:rsid w:val="00376EF1"/>
    <w:rsid w:val="00377418"/>
    <w:rsid w:val="00377F54"/>
    <w:rsid w:val="003804A7"/>
    <w:rsid w:val="00380794"/>
    <w:rsid w:val="00380935"/>
    <w:rsid w:val="003812DB"/>
    <w:rsid w:val="0038134B"/>
    <w:rsid w:val="003817B9"/>
    <w:rsid w:val="00381928"/>
    <w:rsid w:val="00381B2B"/>
    <w:rsid w:val="00381DE2"/>
    <w:rsid w:val="0038288D"/>
    <w:rsid w:val="00382C36"/>
    <w:rsid w:val="003840DA"/>
    <w:rsid w:val="00384170"/>
    <w:rsid w:val="0038550D"/>
    <w:rsid w:val="00385873"/>
    <w:rsid w:val="00385A47"/>
    <w:rsid w:val="00385C53"/>
    <w:rsid w:val="00386D80"/>
    <w:rsid w:val="0039144D"/>
    <w:rsid w:val="00392C84"/>
    <w:rsid w:val="00393197"/>
    <w:rsid w:val="00393D56"/>
    <w:rsid w:val="003944A3"/>
    <w:rsid w:val="00394F71"/>
    <w:rsid w:val="00395605"/>
    <w:rsid w:val="00395C81"/>
    <w:rsid w:val="00395D7D"/>
    <w:rsid w:val="003964CD"/>
    <w:rsid w:val="003966E1"/>
    <w:rsid w:val="00396A63"/>
    <w:rsid w:val="00396D12"/>
    <w:rsid w:val="0039705A"/>
    <w:rsid w:val="003971A7"/>
    <w:rsid w:val="0039737D"/>
    <w:rsid w:val="00397DF2"/>
    <w:rsid w:val="003A0495"/>
    <w:rsid w:val="003A12A1"/>
    <w:rsid w:val="003A17E3"/>
    <w:rsid w:val="003A3128"/>
    <w:rsid w:val="003A3932"/>
    <w:rsid w:val="003A3B2B"/>
    <w:rsid w:val="003A3B71"/>
    <w:rsid w:val="003A536A"/>
    <w:rsid w:val="003A63DD"/>
    <w:rsid w:val="003A6479"/>
    <w:rsid w:val="003A657E"/>
    <w:rsid w:val="003A6AEB"/>
    <w:rsid w:val="003A6BFE"/>
    <w:rsid w:val="003A6CC5"/>
    <w:rsid w:val="003A75A9"/>
    <w:rsid w:val="003B00F8"/>
    <w:rsid w:val="003B0133"/>
    <w:rsid w:val="003B14EA"/>
    <w:rsid w:val="003B1984"/>
    <w:rsid w:val="003B1E60"/>
    <w:rsid w:val="003B1F66"/>
    <w:rsid w:val="003B3FD4"/>
    <w:rsid w:val="003B4E89"/>
    <w:rsid w:val="003B5A99"/>
    <w:rsid w:val="003B66E6"/>
    <w:rsid w:val="003B75F1"/>
    <w:rsid w:val="003B7648"/>
    <w:rsid w:val="003B766E"/>
    <w:rsid w:val="003B7AAA"/>
    <w:rsid w:val="003B7BDF"/>
    <w:rsid w:val="003C0140"/>
    <w:rsid w:val="003C10F9"/>
    <w:rsid w:val="003C194F"/>
    <w:rsid w:val="003C23C6"/>
    <w:rsid w:val="003C2E00"/>
    <w:rsid w:val="003C3C55"/>
    <w:rsid w:val="003C4009"/>
    <w:rsid w:val="003C46D8"/>
    <w:rsid w:val="003C4832"/>
    <w:rsid w:val="003C5A18"/>
    <w:rsid w:val="003C63D0"/>
    <w:rsid w:val="003D0666"/>
    <w:rsid w:val="003D0B23"/>
    <w:rsid w:val="003D1A54"/>
    <w:rsid w:val="003D1B0E"/>
    <w:rsid w:val="003D38EB"/>
    <w:rsid w:val="003D3E75"/>
    <w:rsid w:val="003D4E35"/>
    <w:rsid w:val="003D5249"/>
    <w:rsid w:val="003D5296"/>
    <w:rsid w:val="003D56F8"/>
    <w:rsid w:val="003D5AD6"/>
    <w:rsid w:val="003D6C8A"/>
    <w:rsid w:val="003D6F69"/>
    <w:rsid w:val="003D716A"/>
    <w:rsid w:val="003D75F8"/>
    <w:rsid w:val="003E0040"/>
    <w:rsid w:val="003E0075"/>
    <w:rsid w:val="003E05D1"/>
    <w:rsid w:val="003E0977"/>
    <w:rsid w:val="003E15E5"/>
    <w:rsid w:val="003E166B"/>
    <w:rsid w:val="003E25F8"/>
    <w:rsid w:val="003E3A29"/>
    <w:rsid w:val="003E4D51"/>
    <w:rsid w:val="003E4EEE"/>
    <w:rsid w:val="003E5283"/>
    <w:rsid w:val="003E5844"/>
    <w:rsid w:val="003E5A00"/>
    <w:rsid w:val="003E5E1F"/>
    <w:rsid w:val="003E6168"/>
    <w:rsid w:val="003E6472"/>
    <w:rsid w:val="003E726F"/>
    <w:rsid w:val="003E766C"/>
    <w:rsid w:val="003E7A9C"/>
    <w:rsid w:val="003E7E5D"/>
    <w:rsid w:val="003F0C66"/>
    <w:rsid w:val="003F12DF"/>
    <w:rsid w:val="003F1459"/>
    <w:rsid w:val="003F17A1"/>
    <w:rsid w:val="003F1B5A"/>
    <w:rsid w:val="003F2BB9"/>
    <w:rsid w:val="003F2BC3"/>
    <w:rsid w:val="003F3093"/>
    <w:rsid w:val="003F349C"/>
    <w:rsid w:val="003F44F5"/>
    <w:rsid w:val="003F4519"/>
    <w:rsid w:val="003F4816"/>
    <w:rsid w:val="003F4BAD"/>
    <w:rsid w:val="003F4F0E"/>
    <w:rsid w:val="003F4F23"/>
    <w:rsid w:val="003F5866"/>
    <w:rsid w:val="003F63E9"/>
    <w:rsid w:val="003F6568"/>
    <w:rsid w:val="003F6CC1"/>
    <w:rsid w:val="003F6D00"/>
    <w:rsid w:val="003F7A8C"/>
    <w:rsid w:val="003F7B3C"/>
    <w:rsid w:val="00400A9F"/>
    <w:rsid w:val="00400AEC"/>
    <w:rsid w:val="00400F0A"/>
    <w:rsid w:val="0040102F"/>
    <w:rsid w:val="00401243"/>
    <w:rsid w:val="00401360"/>
    <w:rsid w:val="004018EF"/>
    <w:rsid w:val="00401C0D"/>
    <w:rsid w:val="00401F96"/>
    <w:rsid w:val="004020B8"/>
    <w:rsid w:val="004029BD"/>
    <w:rsid w:val="00402C95"/>
    <w:rsid w:val="00402E21"/>
    <w:rsid w:val="00403041"/>
    <w:rsid w:val="00403334"/>
    <w:rsid w:val="0040353E"/>
    <w:rsid w:val="00403611"/>
    <w:rsid w:val="0040372B"/>
    <w:rsid w:val="00403F3C"/>
    <w:rsid w:val="00404E80"/>
    <w:rsid w:val="00405C75"/>
    <w:rsid w:val="004061C5"/>
    <w:rsid w:val="004071D5"/>
    <w:rsid w:val="00407451"/>
    <w:rsid w:val="0041045C"/>
    <w:rsid w:val="00411339"/>
    <w:rsid w:val="004114A2"/>
    <w:rsid w:val="00411A36"/>
    <w:rsid w:val="00411D1D"/>
    <w:rsid w:val="00411E28"/>
    <w:rsid w:val="0041293D"/>
    <w:rsid w:val="00412A96"/>
    <w:rsid w:val="00412B13"/>
    <w:rsid w:val="00414291"/>
    <w:rsid w:val="00414438"/>
    <w:rsid w:val="00416CE4"/>
    <w:rsid w:val="00417195"/>
    <w:rsid w:val="0041729D"/>
    <w:rsid w:val="00417BA9"/>
    <w:rsid w:val="00417DC0"/>
    <w:rsid w:val="00420679"/>
    <w:rsid w:val="004208BA"/>
    <w:rsid w:val="0042124E"/>
    <w:rsid w:val="00421BDF"/>
    <w:rsid w:val="00421C6B"/>
    <w:rsid w:val="00421DD9"/>
    <w:rsid w:val="00423B9F"/>
    <w:rsid w:val="00423CD9"/>
    <w:rsid w:val="0042475D"/>
    <w:rsid w:val="00425D6A"/>
    <w:rsid w:val="0042646D"/>
    <w:rsid w:val="00426AAE"/>
    <w:rsid w:val="00426EF4"/>
    <w:rsid w:val="0042736C"/>
    <w:rsid w:val="0042750C"/>
    <w:rsid w:val="0042782E"/>
    <w:rsid w:val="00430099"/>
    <w:rsid w:val="0043028E"/>
    <w:rsid w:val="00430EBA"/>
    <w:rsid w:val="00431040"/>
    <w:rsid w:val="00431057"/>
    <w:rsid w:val="004331E5"/>
    <w:rsid w:val="004335C7"/>
    <w:rsid w:val="004336C8"/>
    <w:rsid w:val="00433DF1"/>
    <w:rsid w:val="004343E1"/>
    <w:rsid w:val="004347CB"/>
    <w:rsid w:val="004354B5"/>
    <w:rsid w:val="00435DBE"/>
    <w:rsid w:val="00436018"/>
    <w:rsid w:val="004365BF"/>
    <w:rsid w:val="004367C5"/>
    <w:rsid w:val="00437891"/>
    <w:rsid w:val="00437D75"/>
    <w:rsid w:val="0044007A"/>
    <w:rsid w:val="00440608"/>
    <w:rsid w:val="0044141B"/>
    <w:rsid w:val="00441795"/>
    <w:rsid w:val="00441D79"/>
    <w:rsid w:val="0044201D"/>
    <w:rsid w:val="004423DF"/>
    <w:rsid w:val="00442926"/>
    <w:rsid w:val="0044364E"/>
    <w:rsid w:val="0044450A"/>
    <w:rsid w:val="00444993"/>
    <w:rsid w:val="004460C1"/>
    <w:rsid w:val="004461CF"/>
    <w:rsid w:val="004469A2"/>
    <w:rsid w:val="00446D29"/>
    <w:rsid w:val="0044763D"/>
    <w:rsid w:val="00447D75"/>
    <w:rsid w:val="00450D59"/>
    <w:rsid w:val="004512DA"/>
    <w:rsid w:val="00452577"/>
    <w:rsid w:val="00452D58"/>
    <w:rsid w:val="00452EDA"/>
    <w:rsid w:val="00452FA7"/>
    <w:rsid w:val="00453708"/>
    <w:rsid w:val="004540A2"/>
    <w:rsid w:val="004551AB"/>
    <w:rsid w:val="0045564D"/>
    <w:rsid w:val="00455D61"/>
    <w:rsid w:val="00455EDD"/>
    <w:rsid w:val="00455EE8"/>
    <w:rsid w:val="004565ED"/>
    <w:rsid w:val="0045689A"/>
    <w:rsid w:val="00456E98"/>
    <w:rsid w:val="00457582"/>
    <w:rsid w:val="004605A9"/>
    <w:rsid w:val="004605F0"/>
    <w:rsid w:val="004609A3"/>
    <w:rsid w:val="00460E41"/>
    <w:rsid w:val="0046414B"/>
    <w:rsid w:val="0046442A"/>
    <w:rsid w:val="004648DD"/>
    <w:rsid w:val="004650C1"/>
    <w:rsid w:val="004654E4"/>
    <w:rsid w:val="0046551E"/>
    <w:rsid w:val="00465B91"/>
    <w:rsid w:val="00465D9C"/>
    <w:rsid w:val="00466146"/>
    <w:rsid w:val="0046681B"/>
    <w:rsid w:val="00467639"/>
    <w:rsid w:val="00467B85"/>
    <w:rsid w:val="00470F17"/>
    <w:rsid w:val="004710D1"/>
    <w:rsid w:val="004719F9"/>
    <w:rsid w:val="00472206"/>
    <w:rsid w:val="00472347"/>
    <w:rsid w:val="00472DFB"/>
    <w:rsid w:val="004730C8"/>
    <w:rsid w:val="0047330F"/>
    <w:rsid w:val="004733C7"/>
    <w:rsid w:val="004734C1"/>
    <w:rsid w:val="00473741"/>
    <w:rsid w:val="00473A3F"/>
    <w:rsid w:val="00474420"/>
    <w:rsid w:val="004746FC"/>
    <w:rsid w:val="00474F17"/>
    <w:rsid w:val="004750D6"/>
    <w:rsid w:val="00475108"/>
    <w:rsid w:val="00476309"/>
    <w:rsid w:val="004764AD"/>
    <w:rsid w:val="00476D27"/>
    <w:rsid w:val="004772E2"/>
    <w:rsid w:val="00477771"/>
    <w:rsid w:val="0048009F"/>
    <w:rsid w:val="00480457"/>
    <w:rsid w:val="00480E61"/>
    <w:rsid w:val="00480F7D"/>
    <w:rsid w:val="00481482"/>
    <w:rsid w:val="0048149F"/>
    <w:rsid w:val="004814F4"/>
    <w:rsid w:val="004817AE"/>
    <w:rsid w:val="00482AF3"/>
    <w:rsid w:val="00482B18"/>
    <w:rsid w:val="00482F3F"/>
    <w:rsid w:val="00482F7D"/>
    <w:rsid w:val="004832F9"/>
    <w:rsid w:val="00483A26"/>
    <w:rsid w:val="004845B6"/>
    <w:rsid w:val="00484EFB"/>
    <w:rsid w:val="0048522F"/>
    <w:rsid w:val="00486D51"/>
    <w:rsid w:val="00487253"/>
    <w:rsid w:val="004877B0"/>
    <w:rsid w:val="00487913"/>
    <w:rsid w:val="00487B9F"/>
    <w:rsid w:val="00487E38"/>
    <w:rsid w:val="004911BC"/>
    <w:rsid w:val="004911C8"/>
    <w:rsid w:val="00491759"/>
    <w:rsid w:val="00491E77"/>
    <w:rsid w:val="00492426"/>
    <w:rsid w:val="00492986"/>
    <w:rsid w:val="00492A23"/>
    <w:rsid w:val="00492C0E"/>
    <w:rsid w:val="004938C8"/>
    <w:rsid w:val="00493DF9"/>
    <w:rsid w:val="00493F90"/>
    <w:rsid w:val="0049439E"/>
    <w:rsid w:val="004943C9"/>
    <w:rsid w:val="004943FE"/>
    <w:rsid w:val="00494EC3"/>
    <w:rsid w:val="00494FDF"/>
    <w:rsid w:val="0049608A"/>
    <w:rsid w:val="00496611"/>
    <w:rsid w:val="004A0428"/>
    <w:rsid w:val="004A0536"/>
    <w:rsid w:val="004A08AC"/>
    <w:rsid w:val="004A0CB7"/>
    <w:rsid w:val="004A1A4B"/>
    <w:rsid w:val="004A1A73"/>
    <w:rsid w:val="004A1BB4"/>
    <w:rsid w:val="004A1CDC"/>
    <w:rsid w:val="004A3E59"/>
    <w:rsid w:val="004A4233"/>
    <w:rsid w:val="004A4659"/>
    <w:rsid w:val="004A480E"/>
    <w:rsid w:val="004A5406"/>
    <w:rsid w:val="004A6175"/>
    <w:rsid w:val="004A7AD9"/>
    <w:rsid w:val="004B0672"/>
    <w:rsid w:val="004B0A53"/>
    <w:rsid w:val="004B1CE4"/>
    <w:rsid w:val="004B1EC7"/>
    <w:rsid w:val="004B225C"/>
    <w:rsid w:val="004B32E7"/>
    <w:rsid w:val="004B41A2"/>
    <w:rsid w:val="004B483A"/>
    <w:rsid w:val="004B4D52"/>
    <w:rsid w:val="004B4EFD"/>
    <w:rsid w:val="004B5219"/>
    <w:rsid w:val="004B5676"/>
    <w:rsid w:val="004B585A"/>
    <w:rsid w:val="004B6DB4"/>
    <w:rsid w:val="004B79C7"/>
    <w:rsid w:val="004C15FA"/>
    <w:rsid w:val="004C1818"/>
    <w:rsid w:val="004C1DFA"/>
    <w:rsid w:val="004C2187"/>
    <w:rsid w:val="004C2BAD"/>
    <w:rsid w:val="004C3E9A"/>
    <w:rsid w:val="004C4D0C"/>
    <w:rsid w:val="004C51FA"/>
    <w:rsid w:val="004C5318"/>
    <w:rsid w:val="004C5868"/>
    <w:rsid w:val="004C5A44"/>
    <w:rsid w:val="004C5E30"/>
    <w:rsid w:val="004C6CC8"/>
    <w:rsid w:val="004C7EC7"/>
    <w:rsid w:val="004D035B"/>
    <w:rsid w:val="004D0C72"/>
    <w:rsid w:val="004D1084"/>
    <w:rsid w:val="004D1C1B"/>
    <w:rsid w:val="004D1D2C"/>
    <w:rsid w:val="004D2164"/>
    <w:rsid w:val="004D292F"/>
    <w:rsid w:val="004D4237"/>
    <w:rsid w:val="004D4709"/>
    <w:rsid w:val="004D4ABA"/>
    <w:rsid w:val="004D4BE8"/>
    <w:rsid w:val="004D4CF0"/>
    <w:rsid w:val="004D5097"/>
    <w:rsid w:val="004D53BB"/>
    <w:rsid w:val="004D5FDB"/>
    <w:rsid w:val="004D610F"/>
    <w:rsid w:val="004D69B4"/>
    <w:rsid w:val="004D7FE9"/>
    <w:rsid w:val="004E0456"/>
    <w:rsid w:val="004E04EC"/>
    <w:rsid w:val="004E09B2"/>
    <w:rsid w:val="004E2237"/>
    <w:rsid w:val="004E23AF"/>
    <w:rsid w:val="004E29AD"/>
    <w:rsid w:val="004E3487"/>
    <w:rsid w:val="004E39B1"/>
    <w:rsid w:val="004E3A8C"/>
    <w:rsid w:val="004E3F5A"/>
    <w:rsid w:val="004E3F9D"/>
    <w:rsid w:val="004E55F7"/>
    <w:rsid w:val="004E5845"/>
    <w:rsid w:val="004E6942"/>
    <w:rsid w:val="004E694C"/>
    <w:rsid w:val="004E6AE2"/>
    <w:rsid w:val="004E6B8D"/>
    <w:rsid w:val="004E6ECB"/>
    <w:rsid w:val="004E703E"/>
    <w:rsid w:val="004E7D47"/>
    <w:rsid w:val="004F0103"/>
    <w:rsid w:val="004F07D7"/>
    <w:rsid w:val="004F0DB6"/>
    <w:rsid w:val="004F10B5"/>
    <w:rsid w:val="004F1105"/>
    <w:rsid w:val="004F1951"/>
    <w:rsid w:val="004F216A"/>
    <w:rsid w:val="004F253D"/>
    <w:rsid w:val="004F26E2"/>
    <w:rsid w:val="004F3063"/>
    <w:rsid w:val="004F4459"/>
    <w:rsid w:val="004F5129"/>
    <w:rsid w:val="004F5170"/>
    <w:rsid w:val="004F5600"/>
    <w:rsid w:val="004F5C7A"/>
    <w:rsid w:val="004F5F5E"/>
    <w:rsid w:val="004F6E38"/>
    <w:rsid w:val="004F75C6"/>
    <w:rsid w:val="004F765C"/>
    <w:rsid w:val="004F7A2C"/>
    <w:rsid w:val="004F7E66"/>
    <w:rsid w:val="00500412"/>
    <w:rsid w:val="00500484"/>
    <w:rsid w:val="00500BA9"/>
    <w:rsid w:val="00500C1E"/>
    <w:rsid w:val="00500D42"/>
    <w:rsid w:val="005016BA"/>
    <w:rsid w:val="00501F29"/>
    <w:rsid w:val="0050202D"/>
    <w:rsid w:val="005023FC"/>
    <w:rsid w:val="0050296E"/>
    <w:rsid w:val="005032C4"/>
    <w:rsid w:val="0050395A"/>
    <w:rsid w:val="00503C0D"/>
    <w:rsid w:val="00504078"/>
    <w:rsid w:val="00504305"/>
    <w:rsid w:val="00504857"/>
    <w:rsid w:val="00504993"/>
    <w:rsid w:val="005059A4"/>
    <w:rsid w:val="005063F9"/>
    <w:rsid w:val="00506625"/>
    <w:rsid w:val="00506EA2"/>
    <w:rsid w:val="00507AE4"/>
    <w:rsid w:val="00507E60"/>
    <w:rsid w:val="00510097"/>
    <w:rsid w:val="005101A5"/>
    <w:rsid w:val="0051049F"/>
    <w:rsid w:val="00511B3F"/>
    <w:rsid w:val="0051201B"/>
    <w:rsid w:val="0051251A"/>
    <w:rsid w:val="00513BBB"/>
    <w:rsid w:val="00513DD6"/>
    <w:rsid w:val="005142F3"/>
    <w:rsid w:val="00514D6A"/>
    <w:rsid w:val="0051574A"/>
    <w:rsid w:val="00516386"/>
    <w:rsid w:val="005163B9"/>
    <w:rsid w:val="00516C72"/>
    <w:rsid w:val="00516EED"/>
    <w:rsid w:val="005172A7"/>
    <w:rsid w:val="0051787F"/>
    <w:rsid w:val="005201CE"/>
    <w:rsid w:val="00521648"/>
    <w:rsid w:val="00523C00"/>
    <w:rsid w:val="00523F6E"/>
    <w:rsid w:val="0052400A"/>
    <w:rsid w:val="005246E4"/>
    <w:rsid w:val="00525B65"/>
    <w:rsid w:val="0052687B"/>
    <w:rsid w:val="00526B98"/>
    <w:rsid w:val="00527A5F"/>
    <w:rsid w:val="0053042E"/>
    <w:rsid w:val="00530E5D"/>
    <w:rsid w:val="005310EB"/>
    <w:rsid w:val="0053191C"/>
    <w:rsid w:val="00531B07"/>
    <w:rsid w:val="0053259F"/>
    <w:rsid w:val="00532929"/>
    <w:rsid w:val="00532B3B"/>
    <w:rsid w:val="0053308C"/>
    <w:rsid w:val="00533539"/>
    <w:rsid w:val="0053512A"/>
    <w:rsid w:val="005358D3"/>
    <w:rsid w:val="00535CB2"/>
    <w:rsid w:val="0053600E"/>
    <w:rsid w:val="005367F4"/>
    <w:rsid w:val="005369BF"/>
    <w:rsid w:val="00536BAE"/>
    <w:rsid w:val="00536ED7"/>
    <w:rsid w:val="00536EF9"/>
    <w:rsid w:val="0053706F"/>
    <w:rsid w:val="00540230"/>
    <w:rsid w:val="0054060E"/>
    <w:rsid w:val="0054108E"/>
    <w:rsid w:val="00541269"/>
    <w:rsid w:val="00541856"/>
    <w:rsid w:val="00541BAF"/>
    <w:rsid w:val="00541DF5"/>
    <w:rsid w:val="0054278B"/>
    <w:rsid w:val="0054296F"/>
    <w:rsid w:val="00542AD7"/>
    <w:rsid w:val="00542CF9"/>
    <w:rsid w:val="00542D45"/>
    <w:rsid w:val="00543142"/>
    <w:rsid w:val="00543712"/>
    <w:rsid w:val="00544718"/>
    <w:rsid w:val="005456A7"/>
    <w:rsid w:val="005459EE"/>
    <w:rsid w:val="00546330"/>
    <w:rsid w:val="00546FC3"/>
    <w:rsid w:val="00547918"/>
    <w:rsid w:val="005501DF"/>
    <w:rsid w:val="005501FC"/>
    <w:rsid w:val="005503E2"/>
    <w:rsid w:val="005506B8"/>
    <w:rsid w:val="00550E57"/>
    <w:rsid w:val="00551035"/>
    <w:rsid w:val="00551537"/>
    <w:rsid w:val="00551CD3"/>
    <w:rsid w:val="00552154"/>
    <w:rsid w:val="00552818"/>
    <w:rsid w:val="00553188"/>
    <w:rsid w:val="00553195"/>
    <w:rsid w:val="00554A9D"/>
    <w:rsid w:val="00554ACC"/>
    <w:rsid w:val="00554CC8"/>
    <w:rsid w:val="005550F7"/>
    <w:rsid w:val="00556215"/>
    <w:rsid w:val="00556A26"/>
    <w:rsid w:val="00556D4E"/>
    <w:rsid w:val="00557438"/>
    <w:rsid w:val="00557897"/>
    <w:rsid w:val="00557A6B"/>
    <w:rsid w:val="00557A77"/>
    <w:rsid w:val="0056016A"/>
    <w:rsid w:val="005604DB"/>
    <w:rsid w:val="005605EF"/>
    <w:rsid w:val="00560778"/>
    <w:rsid w:val="00560D4A"/>
    <w:rsid w:val="005614CA"/>
    <w:rsid w:val="00561625"/>
    <w:rsid w:val="00561B31"/>
    <w:rsid w:val="00561B8D"/>
    <w:rsid w:val="00563220"/>
    <w:rsid w:val="005633EB"/>
    <w:rsid w:val="00564157"/>
    <w:rsid w:val="00564A0D"/>
    <w:rsid w:val="00564C19"/>
    <w:rsid w:val="00564C1D"/>
    <w:rsid w:val="00564DF9"/>
    <w:rsid w:val="0056584B"/>
    <w:rsid w:val="00565C2B"/>
    <w:rsid w:val="00565DCE"/>
    <w:rsid w:val="00565F1B"/>
    <w:rsid w:val="00566115"/>
    <w:rsid w:val="0056658E"/>
    <w:rsid w:val="00567A75"/>
    <w:rsid w:val="00567D49"/>
    <w:rsid w:val="0057199E"/>
    <w:rsid w:val="005719B0"/>
    <w:rsid w:val="00572146"/>
    <w:rsid w:val="00572774"/>
    <w:rsid w:val="00572A18"/>
    <w:rsid w:val="0057448A"/>
    <w:rsid w:val="00574DD8"/>
    <w:rsid w:val="00574E3E"/>
    <w:rsid w:val="005761B3"/>
    <w:rsid w:val="005767DA"/>
    <w:rsid w:val="00576B18"/>
    <w:rsid w:val="00576C38"/>
    <w:rsid w:val="00576D15"/>
    <w:rsid w:val="00576DC5"/>
    <w:rsid w:val="00577197"/>
    <w:rsid w:val="0057768A"/>
    <w:rsid w:val="00577A91"/>
    <w:rsid w:val="00577E51"/>
    <w:rsid w:val="0058002F"/>
    <w:rsid w:val="005802C4"/>
    <w:rsid w:val="00581CA3"/>
    <w:rsid w:val="0058202F"/>
    <w:rsid w:val="00582868"/>
    <w:rsid w:val="005832EF"/>
    <w:rsid w:val="005843FF"/>
    <w:rsid w:val="00584EC4"/>
    <w:rsid w:val="00585477"/>
    <w:rsid w:val="00585502"/>
    <w:rsid w:val="00585CFC"/>
    <w:rsid w:val="00585CFE"/>
    <w:rsid w:val="00586367"/>
    <w:rsid w:val="00586747"/>
    <w:rsid w:val="00586F4D"/>
    <w:rsid w:val="00587538"/>
    <w:rsid w:val="005877B2"/>
    <w:rsid w:val="00587D81"/>
    <w:rsid w:val="0059007A"/>
    <w:rsid w:val="00590662"/>
    <w:rsid w:val="00590D91"/>
    <w:rsid w:val="005911ED"/>
    <w:rsid w:val="0059136F"/>
    <w:rsid w:val="005913FC"/>
    <w:rsid w:val="00592DCA"/>
    <w:rsid w:val="005942C4"/>
    <w:rsid w:val="00594684"/>
    <w:rsid w:val="00594919"/>
    <w:rsid w:val="005950B7"/>
    <w:rsid w:val="005952F0"/>
    <w:rsid w:val="0059596B"/>
    <w:rsid w:val="00595AE2"/>
    <w:rsid w:val="00595B49"/>
    <w:rsid w:val="00595C8D"/>
    <w:rsid w:val="005960BB"/>
    <w:rsid w:val="00596FA1"/>
    <w:rsid w:val="005976A8"/>
    <w:rsid w:val="005A062D"/>
    <w:rsid w:val="005A1484"/>
    <w:rsid w:val="005A1F32"/>
    <w:rsid w:val="005A27EC"/>
    <w:rsid w:val="005A33F9"/>
    <w:rsid w:val="005A402C"/>
    <w:rsid w:val="005A478C"/>
    <w:rsid w:val="005A639B"/>
    <w:rsid w:val="005A6600"/>
    <w:rsid w:val="005A68EB"/>
    <w:rsid w:val="005A6D6C"/>
    <w:rsid w:val="005A7896"/>
    <w:rsid w:val="005A7BAF"/>
    <w:rsid w:val="005A7EEE"/>
    <w:rsid w:val="005B0F7D"/>
    <w:rsid w:val="005B13B0"/>
    <w:rsid w:val="005B1CFC"/>
    <w:rsid w:val="005B27F4"/>
    <w:rsid w:val="005B2C66"/>
    <w:rsid w:val="005B2CB2"/>
    <w:rsid w:val="005B3BA7"/>
    <w:rsid w:val="005B458A"/>
    <w:rsid w:val="005B45A8"/>
    <w:rsid w:val="005B4D80"/>
    <w:rsid w:val="005B581A"/>
    <w:rsid w:val="005B5945"/>
    <w:rsid w:val="005B5B3D"/>
    <w:rsid w:val="005B5F51"/>
    <w:rsid w:val="005B6121"/>
    <w:rsid w:val="005B6233"/>
    <w:rsid w:val="005B68EF"/>
    <w:rsid w:val="005B72EF"/>
    <w:rsid w:val="005B79C4"/>
    <w:rsid w:val="005C03C2"/>
    <w:rsid w:val="005C08C3"/>
    <w:rsid w:val="005C18AE"/>
    <w:rsid w:val="005C1BBD"/>
    <w:rsid w:val="005C1ECE"/>
    <w:rsid w:val="005C27FF"/>
    <w:rsid w:val="005C4913"/>
    <w:rsid w:val="005C4CD3"/>
    <w:rsid w:val="005C4D76"/>
    <w:rsid w:val="005C732F"/>
    <w:rsid w:val="005D0DD1"/>
    <w:rsid w:val="005D0E41"/>
    <w:rsid w:val="005D1D1A"/>
    <w:rsid w:val="005D250B"/>
    <w:rsid w:val="005D3186"/>
    <w:rsid w:val="005D31A4"/>
    <w:rsid w:val="005D320D"/>
    <w:rsid w:val="005D3487"/>
    <w:rsid w:val="005D3DE8"/>
    <w:rsid w:val="005D3DEA"/>
    <w:rsid w:val="005D44EF"/>
    <w:rsid w:val="005D4D8D"/>
    <w:rsid w:val="005D63FA"/>
    <w:rsid w:val="005D658C"/>
    <w:rsid w:val="005D6CE1"/>
    <w:rsid w:val="005D6CE7"/>
    <w:rsid w:val="005D6D77"/>
    <w:rsid w:val="005D7845"/>
    <w:rsid w:val="005E0D98"/>
    <w:rsid w:val="005E1185"/>
    <w:rsid w:val="005E1488"/>
    <w:rsid w:val="005E23E7"/>
    <w:rsid w:val="005E2511"/>
    <w:rsid w:val="005E2F30"/>
    <w:rsid w:val="005E34C2"/>
    <w:rsid w:val="005E3914"/>
    <w:rsid w:val="005E42FB"/>
    <w:rsid w:val="005E4AE4"/>
    <w:rsid w:val="005E63B0"/>
    <w:rsid w:val="005E6784"/>
    <w:rsid w:val="005E7F95"/>
    <w:rsid w:val="005F054D"/>
    <w:rsid w:val="005F0A69"/>
    <w:rsid w:val="005F0CCB"/>
    <w:rsid w:val="005F2685"/>
    <w:rsid w:val="005F30C3"/>
    <w:rsid w:val="005F3213"/>
    <w:rsid w:val="005F3BF1"/>
    <w:rsid w:val="005F3CA3"/>
    <w:rsid w:val="005F53B0"/>
    <w:rsid w:val="005F5C3E"/>
    <w:rsid w:val="005F61A7"/>
    <w:rsid w:val="005F6718"/>
    <w:rsid w:val="005F6AE4"/>
    <w:rsid w:val="005F6F29"/>
    <w:rsid w:val="005F712B"/>
    <w:rsid w:val="005F71BF"/>
    <w:rsid w:val="005F7540"/>
    <w:rsid w:val="0060049A"/>
    <w:rsid w:val="006005F1"/>
    <w:rsid w:val="00601303"/>
    <w:rsid w:val="00601B16"/>
    <w:rsid w:val="00602547"/>
    <w:rsid w:val="0060277A"/>
    <w:rsid w:val="00602DFA"/>
    <w:rsid w:val="00603A7A"/>
    <w:rsid w:val="00604DC4"/>
    <w:rsid w:val="006052DB"/>
    <w:rsid w:val="00605B98"/>
    <w:rsid w:val="006063A7"/>
    <w:rsid w:val="00606D39"/>
    <w:rsid w:val="00606F7D"/>
    <w:rsid w:val="0060756F"/>
    <w:rsid w:val="0060767B"/>
    <w:rsid w:val="00610432"/>
    <w:rsid w:val="00611345"/>
    <w:rsid w:val="006114A3"/>
    <w:rsid w:val="0061211B"/>
    <w:rsid w:val="006121C6"/>
    <w:rsid w:val="0061283D"/>
    <w:rsid w:val="00613835"/>
    <w:rsid w:val="00613914"/>
    <w:rsid w:val="00613BF4"/>
    <w:rsid w:val="00614052"/>
    <w:rsid w:val="0061453F"/>
    <w:rsid w:val="00614576"/>
    <w:rsid w:val="00614ABC"/>
    <w:rsid w:val="006154A4"/>
    <w:rsid w:val="00615AEB"/>
    <w:rsid w:val="00615D77"/>
    <w:rsid w:val="00616864"/>
    <w:rsid w:val="006200E4"/>
    <w:rsid w:val="00620F32"/>
    <w:rsid w:val="00621791"/>
    <w:rsid w:val="00622AE8"/>
    <w:rsid w:val="00623458"/>
    <w:rsid w:val="006247CD"/>
    <w:rsid w:val="00624B3A"/>
    <w:rsid w:val="006261DD"/>
    <w:rsid w:val="00626702"/>
    <w:rsid w:val="00626E47"/>
    <w:rsid w:val="00627271"/>
    <w:rsid w:val="00627715"/>
    <w:rsid w:val="00627ACA"/>
    <w:rsid w:val="00630BA7"/>
    <w:rsid w:val="00630EFB"/>
    <w:rsid w:val="00631037"/>
    <w:rsid w:val="00631F75"/>
    <w:rsid w:val="00633F10"/>
    <w:rsid w:val="00634404"/>
    <w:rsid w:val="00634B22"/>
    <w:rsid w:val="00634D02"/>
    <w:rsid w:val="00635DEF"/>
    <w:rsid w:val="00636B63"/>
    <w:rsid w:val="0063777A"/>
    <w:rsid w:val="00637BC1"/>
    <w:rsid w:val="00637F84"/>
    <w:rsid w:val="006402EC"/>
    <w:rsid w:val="00640878"/>
    <w:rsid w:val="00640C99"/>
    <w:rsid w:val="00640F76"/>
    <w:rsid w:val="00641775"/>
    <w:rsid w:val="00641BAF"/>
    <w:rsid w:val="0064334C"/>
    <w:rsid w:val="006434C2"/>
    <w:rsid w:val="00643569"/>
    <w:rsid w:val="006454CA"/>
    <w:rsid w:val="00645BB9"/>
    <w:rsid w:val="0064677D"/>
    <w:rsid w:val="006469F5"/>
    <w:rsid w:val="00646ED5"/>
    <w:rsid w:val="00646F9F"/>
    <w:rsid w:val="00647AB7"/>
    <w:rsid w:val="006511A2"/>
    <w:rsid w:val="00652ACF"/>
    <w:rsid w:val="00652C0C"/>
    <w:rsid w:val="0065365C"/>
    <w:rsid w:val="00653786"/>
    <w:rsid w:val="00654DBC"/>
    <w:rsid w:val="00655011"/>
    <w:rsid w:val="00656304"/>
    <w:rsid w:val="00656806"/>
    <w:rsid w:val="00656ECF"/>
    <w:rsid w:val="00657A8C"/>
    <w:rsid w:val="00660523"/>
    <w:rsid w:val="00660B83"/>
    <w:rsid w:val="0066303A"/>
    <w:rsid w:val="00663D94"/>
    <w:rsid w:val="00664473"/>
    <w:rsid w:val="00664739"/>
    <w:rsid w:val="00664FCF"/>
    <w:rsid w:val="00665314"/>
    <w:rsid w:val="0066535E"/>
    <w:rsid w:val="006654A4"/>
    <w:rsid w:val="00665B0E"/>
    <w:rsid w:val="006667E1"/>
    <w:rsid w:val="00666E0C"/>
    <w:rsid w:val="0066712F"/>
    <w:rsid w:val="00670283"/>
    <w:rsid w:val="00670361"/>
    <w:rsid w:val="00670ADA"/>
    <w:rsid w:val="006710D2"/>
    <w:rsid w:val="00671746"/>
    <w:rsid w:val="006723A6"/>
    <w:rsid w:val="0067243C"/>
    <w:rsid w:val="00673A5F"/>
    <w:rsid w:val="00674579"/>
    <w:rsid w:val="00674770"/>
    <w:rsid w:val="00675188"/>
    <w:rsid w:val="0067542F"/>
    <w:rsid w:val="00675F7D"/>
    <w:rsid w:val="00675F9D"/>
    <w:rsid w:val="0067630C"/>
    <w:rsid w:val="006766AA"/>
    <w:rsid w:val="00676EB4"/>
    <w:rsid w:val="0067768B"/>
    <w:rsid w:val="00677E7F"/>
    <w:rsid w:val="00680027"/>
    <w:rsid w:val="00680FAF"/>
    <w:rsid w:val="00681105"/>
    <w:rsid w:val="00682E34"/>
    <w:rsid w:val="00683461"/>
    <w:rsid w:val="006841DD"/>
    <w:rsid w:val="006849BA"/>
    <w:rsid w:val="00684C15"/>
    <w:rsid w:val="006851F2"/>
    <w:rsid w:val="00685334"/>
    <w:rsid w:val="00685822"/>
    <w:rsid w:val="00685B62"/>
    <w:rsid w:val="0068645D"/>
    <w:rsid w:val="00686F0C"/>
    <w:rsid w:val="00686FCB"/>
    <w:rsid w:val="0068723D"/>
    <w:rsid w:val="0068769C"/>
    <w:rsid w:val="00687BD2"/>
    <w:rsid w:val="00687EB3"/>
    <w:rsid w:val="00687EC0"/>
    <w:rsid w:val="006905CE"/>
    <w:rsid w:val="006906E6"/>
    <w:rsid w:val="006907F2"/>
    <w:rsid w:val="00690C03"/>
    <w:rsid w:val="00691A8E"/>
    <w:rsid w:val="00692591"/>
    <w:rsid w:val="006926D3"/>
    <w:rsid w:val="0069378F"/>
    <w:rsid w:val="006938CB"/>
    <w:rsid w:val="00694D96"/>
    <w:rsid w:val="006954D1"/>
    <w:rsid w:val="0069599E"/>
    <w:rsid w:val="006971A9"/>
    <w:rsid w:val="0069739A"/>
    <w:rsid w:val="006A00AA"/>
    <w:rsid w:val="006A0367"/>
    <w:rsid w:val="006A06E4"/>
    <w:rsid w:val="006A0A9F"/>
    <w:rsid w:val="006A32D7"/>
    <w:rsid w:val="006A362B"/>
    <w:rsid w:val="006A524C"/>
    <w:rsid w:val="006A6480"/>
    <w:rsid w:val="006A6C5A"/>
    <w:rsid w:val="006A7669"/>
    <w:rsid w:val="006B05FF"/>
    <w:rsid w:val="006B08DE"/>
    <w:rsid w:val="006B0CB6"/>
    <w:rsid w:val="006B0CE2"/>
    <w:rsid w:val="006B1102"/>
    <w:rsid w:val="006B1E38"/>
    <w:rsid w:val="006B2940"/>
    <w:rsid w:val="006B2D40"/>
    <w:rsid w:val="006B5355"/>
    <w:rsid w:val="006B6143"/>
    <w:rsid w:val="006B6A2E"/>
    <w:rsid w:val="006B6C0F"/>
    <w:rsid w:val="006B6D7F"/>
    <w:rsid w:val="006B7C04"/>
    <w:rsid w:val="006C000E"/>
    <w:rsid w:val="006C12E4"/>
    <w:rsid w:val="006C141F"/>
    <w:rsid w:val="006C16A2"/>
    <w:rsid w:val="006C18DE"/>
    <w:rsid w:val="006C1A4E"/>
    <w:rsid w:val="006C1BCD"/>
    <w:rsid w:val="006C1F00"/>
    <w:rsid w:val="006C2C62"/>
    <w:rsid w:val="006C2D02"/>
    <w:rsid w:val="006C2D54"/>
    <w:rsid w:val="006C3D90"/>
    <w:rsid w:val="006C40F0"/>
    <w:rsid w:val="006C42E7"/>
    <w:rsid w:val="006C4811"/>
    <w:rsid w:val="006C4F9A"/>
    <w:rsid w:val="006C564A"/>
    <w:rsid w:val="006C57B5"/>
    <w:rsid w:val="006C5C2D"/>
    <w:rsid w:val="006C5D7E"/>
    <w:rsid w:val="006C6B83"/>
    <w:rsid w:val="006C6BEB"/>
    <w:rsid w:val="006C6E41"/>
    <w:rsid w:val="006C7064"/>
    <w:rsid w:val="006C7C23"/>
    <w:rsid w:val="006D006F"/>
    <w:rsid w:val="006D018E"/>
    <w:rsid w:val="006D079F"/>
    <w:rsid w:val="006D0DD5"/>
    <w:rsid w:val="006D0F4D"/>
    <w:rsid w:val="006D1D20"/>
    <w:rsid w:val="006D1E3F"/>
    <w:rsid w:val="006D1E99"/>
    <w:rsid w:val="006D1EE9"/>
    <w:rsid w:val="006D2174"/>
    <w:rsid w:val="006D26B5"/>
    <w:rsid w:val="006D299A"/>
    <w:rsid w:val="006D3D4B"/>
    <w:rsid w:val="006D45E2"/>
    <w:rsid w:val="006D46A1"/>
    <w:rsid w:val="006D4D65"/>
    <w:rsid w:val="006D5B30"/>
    <w:rsid w:val="006D6346"/>
    <w:rsid w:val="006D666C"/>
    <w:rsid w:val="006D6C54"/>
    <w:rsid w:val="006D6D23"/>
    <w:rsid w:val="006D7013"/>
    <w:rsid w:val="006D7649"/>
    <w:rsid w:val="006E1D12"/>
    <w:rsid w:val="006E2510"/>
    <w:rsid w:val="006E2E86"/>
    <w:rsid w:val="006E38F9"/>
    <w:rsid w:val="006E3A14"/>
    <w:rsid w:val="006E6383"/>
    <w:rsid w:val="006E65AB"/>
    <w:rsid w:val="006E65B3"/>
    <w:rsid w:val="006E71C0"/>
    <w:rsid w:val="006E7AC7"/>
    <w:rsid w:val="006E7C40"/>
    <w:rsid w:val="006F0215"/>
    <w:rsid w:val="006F0625"/>
    <w:rsid w:val="006F13A5"/>
    <w:rsid w:val="006F204F"/>
    <w:rsid w:val="006F2516"/>
    <w:rsid w:val="006F2B29"/>
    <w:rsid w:val="006F2BDC"/>
    <w:rsid w:val="006F2DBD"/>
    <w:rsid w:val="006F318F"/>
    <w:rsid w:val="006F3F62"/>
    <w:rsid w:val="006F44CF"/>
    <w:rsid w:val="006F49DA"/>
    <w:rsid w:val="006F4EBF"/>
    <w:rsid w:val="006F550F"/>
    <w:rsid w:val="006F58EE"/>
    <w:rsid w:val="006F74CF"/>
    <w:rsid w:val="006F789B"/>
    <w:rsid w:val="006F7A63"/>
    <w:rsid w:val="006F7D14"/>
    <w:rsid w:val="0070000D"/>
    <w:rsid w:val="00700655"/>
    <w:rsid w:val="0070097A"/>
    <w:rsid w:val="0070192F"/>
    <w:rsid w:val="0070216A"/>
    <w:rsid w:val="00702627"/>
    <w:rsid w:val="0070270B"/>
    <w:rsid w:val="00703216"/>
    <w:rsid w:val="00703667"/>
    <w:rsid w:val="00703767"/>
    <w:rsid w:val="00704D08"/>
    <w:rsid w:val="00704D4A"/>
    <w:rsid w:val="007073EE"/>
    <w:rsid w:val="007078BF"/>
    <w:rsid w:val="00707E0D"/>
    <w:rsid w:val="007107DF"/>
    <w:rsid w:val="007109F6"/>
    <w:rsid w:val="0071160A"/>
    <w:rsid w:val="00711701"/>
    <w:rsid w:val="00711E5E"/>
    <w:rsid w:val="0071287B"/>
    <w:rsid w:val="0071297C"/>
    <w:rsid w:val="00712A30"/>
    <w:rsid w:val="00712F52"/>
    <w:rsid w:val="00712F5D"/>
    <w:rsid w:val="007137BB"/>
    <w:rsid w:val="00713F5A"/>
    <w:rsid w:val="007146A5"/>
    <w:rsid w:val="00714B17"/>
    <w:rsid w:val="00714C33"/>
    <w:rsid w:val="00714F66"/>
    <w:rsid w:val="0071520B"/>
    <w:rsid w:val="0071544F"/>
    <w:rsid w:val="00715B90"/>
    <w:rsid w:val="00715F46"/>
    <w:rsid w:val="007171BD"/>
    <w:rsid w:val="007173C3"/>
    <w:rsid w:val="00717CC4"/>
    <w:rsid w:val="00717F1C"/>
    <w:rsid w:val="00717F31"/>
    <w:rsid w:val="00717FD3"/>
    <w:rsid w:val="007209B2"/>
    <w:rsid w:val="007212C9"/>
    <w:rsid w:val="00721B41"/>
    <w:rsid w:val="007229F9"/>
    <w:rsid w:val="00723D20"/>
    <w:rsid w:val="0072560E"/>
    <w:rsid w:val="00725684"/>
    <w:rsid w:val="007259C4"/>
    <w:rsid w:val="00725BC1"/>
    <w:rsid w:val="007264D9"/>
    <w:rsid w:val="00726543"/>
    <w:rsid w:val="007268AE"/>
    <w:rsid w:val="00726F93"/>
    <w:rsid w:val="00726F99"/>
    <w:rsid w:val="00727C7F"/>
    <w:rsid w:val="00727FCE"/>
    <w:rsid w:val="00730DEF"/>
    <w:rsid w:val="00730ECB"/>
    <w:rsid w:val="007310D6"/>
    <w:rsid w:val="00731E42"/>
    <w:rsid w:val="00732220"/>
    <w:rsid w:val="007327C0"/>
    <w:rsid w:val="00732850"/>
    <w:rsid w:val="007341F3"/>
    <w:rsid w:val="007350E1"/>
    <w:rsid w:val="00735102"/>
    <w:rsid w:val="007351A7"/>
    <w:rsid w:val="00735B92"/>
    <w:rsid w:val="00735CFF"/>
    <w:rsid w:val="00735D77"/>
    <w:rsid w:val="00736433"/>
    <w:rsid w:val="00737063"/>
    <w:rsid w:val="007377B9"/>
    <w:rsid w:val="00737F26"/>
    <w:rsid w:val="007406DA"/>
    <w:rsid w:val="00740AB8"/>
    <w:rsid w:val="00740B48"/>
    <w:rsid w:val="00740D01"/>
    <w:rsid w:val="0074183A"/>
    <w:rsid w:val="00743117"/>
    <w:rsid w:val="007432AE"/>
    <w:rsid w:val="00744028"/>
    <w:rsid w:val="007443D3"/>
    <w:rsid w:val="007448A7"/>
    <w:rsid w:val="007464D2"/>
    <w:rsid w:val="00746BDD"/>
    <w:rsid w:val="00747645"/>
    <w:rsid w:val="00747B81"/>
    <w:rsid w:val="00750192"/>
    <w:rsid w:val="00750A66"/>
    <w:rsid w:val="00750DEA"/>
    <w:rsid w:val="0075161F"/>
    <w:rsid w:val="00751A20"/>
    <w:rsid w:val="00752124"/>
    <w:rsid w:val="00753005"/>
    <w:rsid w:val="007534BD"/>
    <w:rsid w:val="007534FD"/>
    <w:rsid w:val="00753632"/>
    <w:rsid w:val="00754584"/>
    <w:rsid w:val="0075515E"/>
    <w:rsid w:val="00755E51"/>
    <w:rsid w:val="00756532"/>
    <w:rsid w:val="007568A9"/>
    <w:rsid w:val="00756B0A"/>
    <w:rsid w:val="00756EC7"/>
    <w:rsid w:val="00757E7D"/>
    <w:rsid w:val="00757EB7"/>
    <w:rsid w:val="0076032D"/>
    <w:rsid w:val="0076055C"/>
    <w:rsid w:val="00760788"/>
    <w:rsid w:val="00760BC1"/>
    <w:rsid w:val="00760F86"/>
    <w:rsid w:val="00761C37"/>
    <w:rsid w:val="0076235A"/>
    <w:rsid w:val="007623CF"/>
    <w:rsid w:val="007624DF"/>
    <w:rsid w:val="00762538"/>
    <w:rsid w:val="00762A11"/>
    <w:rsid w:val="007640DD"/>
    <w:rsid w:val="007652E6"/>
    <w:rsid w:val="0076558E"/>
    <w:rsid w:val="00770276"/>
    <w:rsid w:val="00770543"/>
    <w:rsid w:val="00771054"/>
    <w:rsid w:val="007719C9"/>
    <w:rsid w:val="00771D28"/>
    <w:rsid w:val="0077363F"/>
    <w:rsid w:val="00773A6D"/>
    <w:rsid w:val="00773C36"/>
    <w:rsid w:val="00774CE6"/>
    <w:rsid w:val="0077504C"/>
    <w:rsid w:val="007753A6"/>
    <w:rsid w:val="00775583"/>
    <w:rsid w:val="007761EE"/>
    <w:rsid w:val="00776C68"/>
    <w:rsid w:val="00776DFE"/>
    <w:rsid w:val="0078010B"/>
    <w:rsid w:val="007813F6"/>
    <w:rsid w:val="0078157F"/>
    <w:rsid w:val="00781CCC"/>
    <w:rsid w:val="00781CF9"/>
    <w:rsid w:val="00782088"/>
    <w:rsid w:val="007825D4"/>
    <w:rsid w:val="007828D6"/>
    <w:rsid w:val="007828EE"/>
    <w:rsid w:val="0078291B"/>
    <w:rsid w:val="00782F60"/>
    <w:rsid w:val="00783405"/>
    <w:rsid w:val="0078395C"/>
    <w:rsid w:val="00783D41"/>
    <w:rsid w:val="00783FAC"/>
    <w:rsid w:val="00783FCA"/>
    <w:rsid w:val="0078443D"/>
    <w:rsid w:val="00784B2F"/>
    <w:rsid w:val="00785914"/>
    <w:rsid w:val="007859F1"/>
    <w:rsid w:val="00786651"/>
    <w:rsid w:val="00787BF0"/>
    <w:rsid w:val="00790415"/>
    <w:rsid w:val="0079068B"/>
    <w:rsid w:val="0079088D"/>
    <w:rsid w:val="00790E91"/>
    <w:rsid w:val="007917FA"/>
    <w:rsid w:val="007919D5"/>
    <w:rsid w:val="007923C6"/>
    <w:rsid w:val="0079267F"/>
    <w:rsid w:val="00792737"/>
    <w:rsid w:val="00792CE9"/>
    <w:rsid w:val="007934B6"/>
    <w:rsid w:val="00793DE9"/>
    <w:rsid w:val="00793E67"/>
    <w:rsid w:val="007945C0"/>
    <w:rsid w:val="007946AD"/>
    <w:rsid w:val="00794FA2"/>
    <w:rsid w:val="007955A1"/>
    <w:rsid w:val="00796077"/>
    <w:rsid w:val="007967D3"/>
    <w:rsid w:val="00796DCD"/>
    <w:rsid w:val="007971E0"/>
    <w:rsid w:val="007973A0"/>
    <w:rsid w:val="00797629"/>
    <w:rsid w:val="00797B93"/>
    <w:rsid w:val="00797C19"/>
    <w:rsid w:val="00797DD1"/>
    <w:rsid w:val="007A0C95"/>
    <w:rsid w:val="007A1704"/>
    <w:rsid w:val="007A2FFF"/>
    <w:rsid w:val="007A3FE4"/>
    <w:rsid w:val="007A45C8"/>
    <w:rsid w:val="007A4FEB"/>
    <w:rsid w:val="007A5252"/>
    <w:rsid w:val="007A5299"/>
    <w:rsid w:val="007A54C0"/>
    <w:rsid w:val="007A5820"/>
    <w:rsid w:val="007A6124"/>
    <w:rsid w:val="007A6855"/>
    <w:rsid w:val="007A69DD"/>
    <w:rsid w:val="007A6A3C"/>
    <w:rsid w:val="007A6A5F"/>
    <w:rsid w:val="007A7776"/>
    <w:rsid w:val="007A7C37"/>
    <w:rsid w:val="007B1E13"/>
    <w:rsid w:val="007B2174"/>
    <w:rsid w:val="007B2F82"/>
    <w:rsid w:val="007B35AA"/>
    <w:rsid w:val="007B3A9A"/>
    <w:rsid w:val="007B4301"/>
    <w:rsid w:val="007B4759"/>
    <w:rsid w:val="007B4895"/>
    <w:rsid w:val="007B507D"/>
    <w:rsid w:val="007B5D95"/>
    <w:rsid w:val="007B70FA"/>
    <w:rsid w:val="007B75C2"/>
    <w:rsid w:val="007C103B"/>
    <w:rsid w:val="007C1349"/>
    <w:rsid w:val="007C1CD8"/>
    <w:rsid w:val="007C1DD8"/>
    <w:rsid w:val="007C205A"/>
    <w:rsid w:val="007C24CF"/>
    <w:rsid w:val="007C266A"/>
    <w:rsid w:val="007C285D"/>
    <w:rsid w:val="007C3264"/>
    <w:rsid w:val="007C3570"/>
    <w:rsid w:val="007C3CBA"/>
    <w:rsid w:val="007C3D4D"/>
    <w:rsid w:val="007C474D"/>
    <w:rsid w:val="007C480D"/>
    <w:rsid w:val="007C58DA"/>
    <w:rsid w:val="007C5CF6"/>
    <w:rsid w:val="007C6FC4"/>
    <w:rsid w:val="007C7255"/>
    <w:rsid w:val="007C750F"/>
    <w:rsid w:val="007C767D"/>
    <w:rsid w:val="007D01E3"/>
    <w:rsid w:val="007D05B0"/>
    <w:rsid w:val="007D071C"/>
    <w:rsid w:val="007D0B1E"/>
    <w:rsid w:val="007D0BB2"/>
    <w:rsid w:val="007D2003"/>
    <w:rsid w:val="007D2606"/>
    <w:rsid w:val="007D29B8"/>
    <w:rsid w:val="007D2E9C"/>
    <w:rsid w:val="007D3587"/>
    <w:rsid w:val="007D3DD9"/>
    <w:rsid w:val="007D3FCA"/>
    <w:rsid w:val="007D4FD5"/>
    <w:rsid w:val="007D5038"/>
    <w:rsid w:val="007D5410"/>
    <w:rsid w:val="007D559C"/>
    <w:rsid w:val="007D635B"/>
    <w:rsid w:val="007D646E"/>
    <w:rsid w:val="007D6C15"/>
    <w:rsid w:val="007D75A2"/>
    <w:rsid w:val="007E1936"/>
    <w:rsid w:val="007E1AD6"/>
    <w:rsid w:val="007E1BB1"/>
    <w:rsid w:val="007E2C55"/>
    <w:rsid w:val="007E2E0A"/>
    <w:rsid w:val="007E302F"/>
    <w:rsid w:val="007E3432"/>
    <w:rsid w:val="007E4219"/>
    <w:rsid w:val="007E449F"/>
    <w:rsid w:val="007E501F"/>
    <w:rsid w:val="007E6C13"/>
    <w:rsid w:val="007E72EA"/>
    <w:rsid w:val="007F0108"/>
    <w:rsid w:val="007F0550"/>
    <w:rsid w:val="007F064D"/>
    <w:rsid w:val="007F0C82"/>
    <w:rsid w:val="007F0D13"/>
    <w:rsid w:val="007F196B"/>
    <w:rsid w:val="007F1F82"/>
    <w:rsid w:val="007F24E5"/>
    <w:rsid w:val="007F2AEA"/>
    <w:rsid w:val="007F2B61"/>
    <w:rsid w:val="007F34C1"/>
    <w:rsid w:val="007F3710"/>
    <w:rsid w:val="007F49B0"/>
    <w:rsid w:val="007F4C89"/>
    <w:rsid w:val="007F55AD"/>
    <w:rsid w:val="007F5D4A"/>
    <w:rsid w:val="007F5F7C"/>
    <w:rsid w:val="007F6532"/>
    <w:rsid w:val="007F655B"/>
    <w:rsid w:val="007F6B09"/>
    <w:rsid w:val="007F6C23"/>
    <w:rsid w:val="007F708C"/>
    <w:rsid w:val="007F786F"/>
    <w:rsid w:val="007F7FB4"/>
    <w:rsid w:val="008002CA"/>
    <w:rsid w:val="00800C18"/>
    <w:rsid w:val="00800D79"/>
    <w:rsid w:val="00801726"/>
    <w:rsid w:val="0080177B"/>
    <w:rsid w:val="008017F7"/>
    <w:rsid w:val="00801D57"/>
    <w:rsid w:val="008026B3"/>
    <w:rsid w:val="00803404"/>
    <w:rsid w:val="00803433"/>
    <w:rsid w:val="0080361B"/>
    <w:rsid w:val="00803CEB"/>
    <w:rsid w:val="00804D47"/>
    <w:rsid w:val="00805687"/>
    <w:rsid w:val="008058B4"/>
    <w:rsid w:val="00805FE8"/>
    <w:rsid w:val="0080680B"/>
    <w:rsid w:val="00806A20"/>
    <w:rsid w:val="008101DD"/>
    <w:rsid w:val="00810677"/>
    <w:rsid w:val="0081083E"/>
    <w:rsid w:val="008108CC"/>
    <w:rsid w:val="00810E8A"/>
    <w:rsid w:val="00810E95"/>
    <w:rsid w:val="0081183F"/>
    <w:rsid w:val="0081209B"/>
    <w:rsid w:val="00812218"/>
    <w:rsid w:val="008124CA"/>
    <w:rsid w:val="008128B8"/>
    <w:rsid w:val="008137BA"/>
    <w:rsid w:val="008144F0"/>
    <w:rsid w:val="008146A0"/>
    <w:rsid w:val="00815CEB"/>
    <w:rsid w:val="00815FD6"/>
    <w:rsid w:val="00816537"/>
    <w:rsid w:val="00816544"/>
    <w:rsid w:val="00816762"/>
    <w:rsid w:val="00816E03"/>
    <w:rsid w:val="00817203"/>
    <w:rsid w:val="0081725F"/>
    <w:rsid w:val="008201CC"/>
    <w:rsid w:val="00820201"/>
    <w:rsid w:val="00820E91"/>
    <w:rsid w:val="00820F98"/>
    <w:rsid w:val="008213CC"/>
    <w:rsid w:val="00821A47"/>
    <w:rsid w:val="00821A9B"/>
    <w:rsid w:val="008224BE"/>
    <w:rsid w:val="00822B53"/>
    <w:rsid w:val="008230D6"/>
    <w:rsid w:val="008235AE"/>
    <w:rsid w:val="008240FA"/>
    <w:rsid w:val="008243D5"/>
    <w:rsid w:val="00824A67"/>
    <w:rsid w:val="00824EE0"/>
    <w:rsid w:val="0082532F"/>
    <w:rsid w:val="00825568"/>
    <w:rsid w:val="008258AA"/>
    <w:rsid w:val="008260D1"/>
    <w:rsid w:val="008308E7"/>
    <w:rsid w:val="0083097A"/>
    <w:rsid w:val="00830AF6"/>
    <w:rsid w:val="00831152"/>
    <w:rsid w:val="00831213"/>
    <w:rsid w:val="008315AC"/>
    <w:rsid w:val="00832991"/>
    <w:rsid w:val="00832EAA"/>
    <w:rsid w:val="00832F87"/>
    <w:rsid w:val="00833EAE"/>
    <w:rsid w:val="008342B1"/>
    <w:rsid w:val="00835521"/>
    <w:rsid w:val="00835C75"/>
    <w:rsid w:val="00835E8B"/>
    <w:rsid w:val="0083676E"/>
    <w:rsid w:val="00836BE4"/>
    <w:rsid w:val="008374BC"/>
    <w:rsid w:val="00837C76"/>
    <w:rsid w:val="00840845"/>
    <w:rsid w:val="00842FD8"/>
    <w:rsid w:val="00844339"/>
    <w:rsid w:val="00844ABB"/>
    <w:rsid w:val="00844DB1"/>
    <w:rsid w:val="00844E2E"/>
    <w:rsid w:val="00845046"/>
    <w:rsid w:val="0084533A"/>
    <w:rsid w:val="00845484"/>
    <w:rsid w:val="00845D5D"/>
    <w:rsid w:val="00845EDC"/>
    <w:rsid w:val="0084673C"/>
    <w:rsid w:val="0085000E"/>
    <w:rsid w:val="00851BD8"/>
    <w:rsid w:val="00851E5B"/>
    <w:rsid w:val="00852B1B"/>
    <w:rsid w:val="00853AAB"/>
    <w:rsid w:val="00854DAB"/>
    <w:rsid w:val="00855439"/>
    <w:rsid w:val="0085554D"/>
    <w:rsid w:val="00856B79"/>
    <w:rsid w:val="008571A5"/>
    <w:rsid w:val="0086031E"/>
    <w:rsid w:val="00860B41"/>
    <w:rsid w:val="00861435"/>
    <w:rsid w:val="00861486"/>
    <w:rsid w:val="00861DB3"/>
    <w:rsid w:val="00862762"/>
    <w:rsid w:val="0086298E"/>
    <w:rsid w:val="008629CB"/>
    <w:rsid w:val="00862DD5"/>
    <w:rsid w:val="00863628"/>
    <w:rsid w:val="00863AF7"/>
    <w:rsid w:val="008643B0"/>
    <w:rsid w:val="0086456C"/>
    <w:rsid w:val="00864BEF"/>
    <w:rsid w:val="00864C74"/>
    <w:rsid w:val="00865944"/>
    <w:rsid w:val="00865AE4"/>
    <w:rsid w:val="00867841"/>
    <w:rsid w:val="00867EC0"/>
    <w:rsid w:val="008704FE"/>
    <w:rsid w:val="00871461"/>
    <w:rsid w:val="008722F3"/>
    <w:rsid w:val="008723B8"/>
    <w:rsid w:val="00872B9B"/>
    <w:rsid w:val="00873123"/>
    <w:rsid w:val="0087313E"/>
    <w:rsid w:val="00873AE2"/>
    <w:rsid w:val="00874754"/>
    <w:rsid w:val="00874AFB"/>
    <w:rsid w:val="00874EAC"/>
    <w:rsid w:val="0087533C"/>
    <w:rsid w:val="0087535F"/>
    <w:rsid w:val="008755C2"/>
    <w:rsid w:val="008758B1"/>
    <w:rsid w:val="008758BC"/>
    <w:rsid w:val="008759BD"/>
    <w:rsid w:val="008760BF"/>
    <w:rsid w:val="008761CB"/>
    <w:rsid w:val="00876A57"/>
    <w:rsid w:val="00876F2C"/>
    <w:rsid w:val="00877165"/>
    <w:rsid w:val="00877BBB"/>
    <w:rsid w:val="008823CB"/>
    <w:rsid w:val="00882428"/>
    <w:rsid w:val="00882ED3"/>
    <w:rsid w:val="00883D98"/>
    <w:rsid w:val="00883D99"/>
    <w:rsid w:val="0088417E"/>
    <w:rsid w:val="00884732"/>
    <w:rsid w:val="00884AC3"/>
    <w:rsid w:val="00885146"/>
    <w:rsid w:val="00885BAA"/>
    <w:rsid w:val="00887184"/>
    <w:rsid w:val="008874BB"/>
    <w:rsid w:val="00890184"/>
    <w:rsid w:val="0089023A"/>
    <w:rsid w:val="008902C2"/>
    <w:rsid w:val="0089154B"/>
    <w:rsid w:val="00891726"/>
    <w:rsid w:val="00892C33"/>
    <w:rsid w:val="00892D47"/>
    <w:rsid w:val="0089429B"/>
    <w:rsid w:val="0089484F"/>
    <w:rsid w:val="00896300"/>
    <w:rsid w:val="008965BA"/>
    <w:rsid w:val="00896C1E"/>
    <w:rsid w:val="00896FB0"/>
    <w:rsid w:val="0089770C"/>
    <w:rsid w:val="00897C6F"/>
    <w:rsid w:val="008A0708"/>
    <w:rsid w:val="008A1312"/>
    <w:rsid w:val="008A23CD"/>
    <w:rsid w:val="008A28F0"/>
    <w:rsid w:val="008A34AF"/>
    <w:rsid w:val="008A3BDB"/>
    <w:rsid w:val="008A3E52"/>
    <w:rsid w:val="008A4926"/>
    <w:rsid w:val="008A4A2B"/>
    <w:rsid w:val="008A5B44"/>
    <w:rsid w:val="008A65E8"/>
    <w:rsid w:val="008A68C1"/>
    <w:rsid w:val="008A755C"/>
    <w:rsid w:val="008B073F"/>
    <w:rsid w:val="008B0A59"/>
    <w:rsid w:val="008B0B9E"/>
    <w:rsid w:val="008B0E90"/>
    <w:rsid w:val="008B0FA9"/>
    <w:rsid w:val="008B1062"/>
    <w:rsid w:val="008B10F4"/>
    <w:rsid w:val="008B2562"/>
    <w:rsid w:val="008B441D"/>
    <w:rsid w:val="008B4BAD"/>
    <w:rsid w:val="008B5D7B"/>
    <w:rsid w:val="008B60EF"/>
    <w:rsid w:val="008B64C4"/>
    <w:rsid w:val="008B6F8F"/>
    <w:rsid w:val="008C01EE"/>
    <w:rsid w:val="008C23DD"/>
    <w:rsid w:val="008C2A03"/>
    <w:rsid w:val="008C3241"/>
    <w:rsid w:val="008C393D"/>
    <w:rsid w:val="008C3DB3"/>
    <w:rsid w:val="008C47D4"/>
    <w:rsid w:val="008C569C"/>
    <w:rsid w:val="008C5FF1"/>
    <w:rsid w:val="008C6DF2"/>
    <w:rsid w:val="008C7EE2"/>
    <w:rsid w:val="008D0B63"/>
    <w:rsid w:val="008D0E5C"/>
    <w:rsid w:val="008D21E7"/>
    <w:rsid w:val="008D225A"/>
    <w:rsid w:val="008D31DF"/>
    <w:rsid w:val="008D3C11"/>
    <w:rsid w:val="008D3DA1"/>
    <w:rsid w:val="008D4696"/>
    <w:rsid w:val="008D49B0"/>
    <w:rsid w:val="008D5234"/>
    <w:rsid w:val="008D5881"/>
    <w:rsid w:val="008D6470"/>
    <w:rsid w:val="008D64B0"/>
    <w:rsid w:val="008D681D"/>
    <w:rsid w:val="008D68AC"/>
    <w:rsid w:val="008D7188"/>
    <w:rsid w:val="008D7216"/>
    <w:rsid w:val="008D7802"/>
    <w:rsid w:val="008D7D74"/>
    <w:rsid w:val="008E0762"/>
    <w:rsid w:val="008E0B44"/>
    <w:rsid w:val="008E1285"/>
    <w:rsid w:val="008E150E"/>
    <w:rsid w:val="008E1B3D"/>
    <w:rsid w:val="008E261A"/>
    <w:rsid w:val="008E2A5E"/>
    <w:rsid w:val="008E3012"/>
    <w:rsid w:val="008E3190"/>
    <w:rsid w:val="008E3526"/>
    <w:rsid w:val="008E3872"/>
    <w:rsid w:val="008E3F96"/>
    <w:rsid w:val="008E4C14"/>
    <w:rsid w:val="008E4C42"/>
    <w:rsid w:val="008E4D7B"/>
    <w:rsid w:val="008E53EB"/>
    <w:rsid w:val="008E5473"/>
    <w:rsid w:val="008E5D7C"/>
    <w:rsid w:val="008E6EF8"/>
    <w:rsid w:val="008E7093"/>
    <w:rsid w:val="008F014E"/>
    <w:rsid w:val="008F024D"/>
    <w:rsid w:val="008F17D5"/>
    <w:rsid w:val="008F29E3"/>
    <w:rsid w:val="008F2A27"/>
    <w:rsid w:val="008F2CC2"/>
    <w:rsid w:val="008F33D6"/>
    <w:rsid w:val="008F34CC"/>
    <w:rsid w:val="008F5000"/>
    <w:rsid w:val="008F5AB0"/>
    <w:rsid w:val="008F65E4"/>
    <w:rsid w:val="008F663B"/>
    <w:rsid w:val="008F6CA5"/>
    <w:rsid w:val="008F726F"/>
    <w:rsid w:val="008F76CE"/>
    <w:rsid w:val="008F7712"/>
    <w:rsid w:val="008F7C33"/>
    <w:rsid w:val="00900165"/>
    <w:rsid w:val="009007AB"/>
    <w:rsid w:val="00900C0F"/>
    <w:rsid w:val="00900EB6"/>
    <w:rsid w:val="00901C61"/>
    <w:rsid w:val="00901F70"/>
    <w:rsid w:val="0090202E"/>
    <w:rsid w:val="009022AA"/>
    <w:rsid w:val="0090337E"/>
    <w:rsid w:val="00904038"/>
    <w:rsid w:val="00904721"/>
    <w:rsid w:val="00905029"/>
    <w:rsid w:val="00906917"/>
    <w:rsid w:val="00907591"/>
    <w:rsid w:val="00907CFB"/>
    <w:rsid w:val="00911987"/>
    <w:rsid w:val="00911B16"/>
    <w:rsid w:val="00913354"/>
    <w:rsid w:val="00913670"/>
    <w:rsid w:val="00913825"/>
    <w:rsid w:val="00913F0B"/>
    <w:rsid w:val="009143BF"/>
    <w:rsid w:val="00914D1E"/>
    <w:rsid w:val="00916FB6"/>
    <w:rsid w:val="00920162"/>
    <w:rsid w:val="00920412"/>
    <w:rsid w:val="00921E66"/>
    <w:rsid w:val="0092252A"/>
    <w:rsid w:val="0092296A"/>
    <w:rsid w:val="00922A4B"/>
    <w:rsid w:val="00924C7B"/>
    <w:rsid w:val="00924D5B"/>
    <w:rsid w:val="00924F6E"/>
    <w:rsid w:val="00925230"/>
    <w:rsid w:val="00925298"/>
    <w:rsid w:val="0092608A"/>
    <w:rsid w:val="00927F8A"/>
    <w:rsid w:val="0093104D"/>
    <w:rsid w:val="009311E9"/>
    <w:rsid w:val="009320AF"/>
    <w:rsid w:val="0093252D"/>
    <w:rsid w:val="00932C37"/>
    <w:rsid w:val="0093307B"/>
    <w:rsid w:val="009330EC"/>
    <w:rsid w:val="00933468"/>
    <w:rsid w:val="00933482"/>
    <w:rsid w:val="00933B5C"/>
    <w:rsid w:val="00933FC9"/>
    <w:rsid w:val="009340F1"/>
    <w:rsid w:val="009348F1"/>
    <w:rsid w:val="0093557C"/>
    <w:rsid w:val="0093609B"/>
    <w:rsid w:val="0093631E"/>
    <w:rsid w:val="009369DB"/>
    <w:rsid w:val="009372E5"/>
    <w:rsid w:val="0093732A"/>
    <w:rsid w:val="00940A81"/>
    <w:rsid w:val="00940D75"/>
    <w:rsid w:val="00940EC9"/>
    <w:rsid w:val="0094126C"/>
    <w:rsid w:val="009418B2"/>
    <w:rsid w:val="00943A6A"/>
    <w:rsid w:val="00944322"/>
    <w:rsid w:val="009443F4"/>
    <w:rsid w:val="009449CF"/>
    <w:rsid w:val="00944CCE"/>
    <w:rsid w:val="009452AA"/>
    <w:rsid w:val="0094551A"/>
    <w:rsid w:val="009455E2"/>
    <w:rsid w:val="00946170"/>
    <w:rsid w:val="00946335"/>
    <w:rsid w:val="00946BE9"/>
    <w:rsid w:val="009471A0"/>
    <w:rsid w:val="009476E9"/>
    <w:rsid w:val="009502D4"/>
    <w:rsid w:val="009505AD"/>
    <w:rsid w:val="00950669"/>
    <w:rsid w:val="00951351"/>
    <w:rsid w:val="009518E0"/>
    <w:rsid w:val="00951FCE"/>
    <w:rsid w:val="0095252E"/>
    <w:rsid w:val="00952F17"/>
    <w:rsid w:val="00952F70"/>
    <w:rsid w:val="0095306D"/>
    <w:rsid w:val="00953CA5"/>
    <w:rsid w:val="009549D5"/>
    <w:rsid w:val="009550B8"/>
    <w:rsid w:val="00955A3C"/>
    <w:rsid w:val="009566D9"/>
    <w:rsid w:val="009566F3"/>
    <w:rsid w:val="009577EC"/>
    <w:rsid w:val="00957D69"/>
    <w:rsid w:val="00960FE0"/>
    <w:rsid w:val="00961170"/>
    <w:rsid w:val="009615CF"/>
    <w:rsid w:val="00961613"/>
    <w:rsid w:val="00961E0F"/>
    <w:rsid w:val="009621C6"/>
    <w:rsid w:val="00962947"/>
    <w:rsid w:val="009634C5"/>
    <w:rsid w:val="0096353E"/>
    <w:rsid w:val="00963716"/>
    <w:rsid w:val="00963C12"/>
    <w:rsid w:val="009640A4"/>
    <w:rsid w:val="0096418D"/>
    <w:rsid w:val="00964206"/>
    <w:rsid w:val="009642C2"/>
    <w:rsid w:val="009646B1"/>
    <w:rsid w:val="00964E9B"/>
    <w:rsid w:val="0096750D"/>
    <w:rsid w:val="00967757"/>
    <w:rsid w:val="00967DFA"/>
    <w:rsid w:val="00971314"/>
    <w:rsid w:val="00972C39"/>
    <w:rsid w:val="00974418"/>
    <w:rsid w:val="00974BDF"/>
    <w:rsid w:val="0097505C"/>
    <w:rsid w:val="00975977"/>
    <w:rsid w:val="00975D51"/>
    <w:rsid w:val="00975DFA"/>
    <w:rsid w:val="009765EC"/>
    <w:rsid w:val="00977C10"/>
    <w:rsid w:val="00980BF4"/>
    <w:rsid w:val="00980FFD"/>
    <w:rsid w:val="009812AA"/>
    <w:rsid w:val="0098137B"/>
    <w:rsid w:val="00981381"/>
    <w:rsid w:val="00981BE9"/>
    <w:rsid w:val="00982938"/>
    <w:rsid w:val="00982A03"/>
    <w:rsid w:val="0098375A"/>
    <w:rsid w:val="009847D6"/>
    <w:rsid w:val="009851E6"/>
    <w:rsid w:val="0098534D"/>
    <w:rsid w:val="0098574F"/>
    <w:rsid w:val="00985784"/>
    <w:rsid w:val="00986947"/>
    <w:rsid w:val="00986B10"/>
    <w:rsid w:val="00987310"/>
    <w:rsid w:val="00987810"/>
    <w:rsid w:val="00987989"/>
    <w:rsid w:val="00990604"/>
    <w:rsid w:val="00990BC3"/>
    <w:rsid w:val="00991029"/>
    <w:rsid w:val="0099202B"/>
    <w:rsid w:val="009929F5"/>
    <w:rsid w:val="00992A35"/>
    <w:rsid w:val="00992FE5"/>
    <w:rsid w:val="00993643"/>
    <w:rsid w:val="009938C2"/>
    <w:rsid w:val="00994068"/>
    <w:rsid w:val="0099464E"/>
    <w:rsid w:val="0099494C"/>
    <w:rsid w:val="00994A70"/>
    <w:rsid w:val="00994C14"/>
    <w:rsid w:val="00994CC5"/>
    <w:rsid w:val="00995C71"/>
    <w:rsid w:val="00995CD5"/>
    <w:rsid w:val="00995FB5"/>
    <w:rsid w:val="0099677C"/>
    <w:rsid w:val="00997056"/>
    <w:rsid w:val="00997766"/>
    <w:rsid w:val="009A0ABD"/>
    <w:rsid w:val="009A0B90"/>
    <w:rsid w:val="009A11D1"/>
    <w:rsid w:val="009A1201"/>
    <w:rsid w:val="009A1420"/>
    <w:rsid w:val="009A195B"/>
    <w:rsid w:val="009A1FB9"/>
    <w:rsid w:val="009A2774"/>
    <w:rsid w:val="009A32C5"/>
    <w:rsid w:val="009A4055"/>
    <w:rsid w:val="009A42B0"/>
    <w:rsid w:val="009A4544"/>
    <w:rsid w:val="009A4931"/>
    <w:rsid w:val="009A4E0A"/>
    <w:rsid w:val="009A5879"/>
    <w:rsid w:val="009A686B"/>
    <w:rsid w:val="009A74B4"/>
    <w:rsid w:val="009B0BF0"/>
    <w:rsid w:val="009B1B83"/>
    <w:rsid w:val="009B1DDB"/>
    <w:rsid w:val="009B224E"/>
    <w:rsid w:val="009B2A9A"/>
    <w:rsid w:val="009B2D1B"/>
    <w:rsid w:val="009B3A76"/>
    <w:rsid w:val="009B402F"/>
    <w:rsid w:val="009B5768"/>
    <w:rsid w:val="009B712A"/>
    <w:rsid w:val="009B7357"/>
    <w:rsid w:val="009B79F3"/>
    <w:rsid w:val="009B7E76"/>
    <w:rsid w:val="009C04D0"/>
    <w:rsid w:val="009C2F3F"/>
    <w:rsid w:val="009C392B"/>
    <w:rsid w:val="009C5059"/>
    <w:rsid w:val="009C56C0"/>
    <w:rsid w:val="009C5DB3"/>
    <w:rsid w:val="009C5ED8"/>
    <w:rsid w:val="009C7328"/>
    <w:rsid w:val="009D1296"/>
    <w:rsid w:val="009D2DED"/>
    <w:rsid w:val="009D360F"/>
    <w:rsid w:val="009D407E"/>
    <w:rsid w:val="009D4CBC"/>
    <w:rsid w:val="009D54B8"/>
    <w:rsid w:val="009D6640"/>
    <w:rsid w:val="009D6748"/>
    <w:rsid w:val="009D6C97"/>
    <w:rsid w:val="009D7027"/>
    <w:rsid w:val="009D7091"/>
    <w:rsid w:val="009D72A5"/>
    <w:rsid w:val="009D7F30"/>
    <w:rsid w:val="009E0740"/>
    <w:rsid w:val="009E0DD3"/>
    <w:rsid w:val="009E1655"/>
    <w:rsid w:val="009E1684"/>
    <w:rsid w:val="009E196C"/>
    <w:rsid w:val="009E19D3"/>
    <w:rsid w:val="009E2215"/>
    <w:rsid w:val="009E23FF"/>
    <w:rsid w:val="009E3529"/>
    <w:rsid w:val="009E3D14"/>
    <w:rsid w:val="009E496C"/>
    <w:rsid w:val="009E5EBE"/>
    <w:rsid w:val="009E639D"/>
    <w:rsid w:val="009E65DB"/>
    <w:rsid w:val="009E6B20"/>
    <w:rsid w:val="009E746D"/>
    <w:rsid w:val="009F04D2"/>
    <w:rsid w:val="009F0B63"/>
    <w:rsid w:val="009F11C1"/>
    <w:rsid w:val="009F1CE5"/>
    <w:rsid w:val="009F24B2"/>
    <w:rsid w:val="009F302F"/>
    <w:rsid w:val="009F3FB1"/>
    <w:rsid w:val="009F3FE7"/>
    <w:rsid w:val="009F4886"/>
    <w:rsid w:val="009F5A1C"/>
    <w:rsid w:val="009F5D02"/>
    <w:rsid w:val="009F6F2B"/>
    <w:rsid w:val="009F729E"/>
    <w:rsid w:val="009F753A"/>
    <w:rsid w:val="009F79BE"/>
    <w:rsid w:val="009F7F97"/>
    <w:rsid w:val="00A00D55"/>
    <w:rsid w:val="00A0107A"/>
    <w:rsid w:val="00A01254"/>
    <w:rsid w:val="00A0224B"/>
    <w:rsid w:val="00A02C09"/>
    <w:rsid w:val="00A02F41"/>
    <w:rsid w:val="00A04724"/>
    <w:rsid w:val="00A04D6A"/>
    <w:rsid w:val="00A05A83"/>
    <w:rsid w:val="00A065B9"/>
    <w:rsid w:val="00A06CBC"/>
    <w:rsid w:val="00A10349"/>
    <w:rsid w:val="00A1129C"/>
    <w:rsid w:val="00A11F5F"/>
    <w:rsid w:val="00A13C5F"/>
    <w:rsid w:val="00A150CD"/>
    <w:rsid w:val="00A16CED"/>
    <w:rsid w:val="00A17CA9"/>
    <w:rsid w:val="00A205E8"/>
    <w:rsid w:val="00A21371"/>
    <w:rsid w:val="00A226CD"/>
    <w:rsid w:val="00A22A65"/>
    <w:rsid w:val="00A22C0E"/>
    <w:rsid w:val="00A22E49"/>
    <w:rsid w:val="00A232BD"/>
    <w:rsid w:val="00A23BC6"/>
    <w:rsid w:val="00A25057"/>
    <w:rsid w:val="00A256BC"/>
    <w:rsid w:val="00A26137"/>
    <w:rsid w:val="00A26387"/>
    <w:rsid w:val="00A26705"/>
    <w:rsid w:val="00A26773"/>
    <w:rsid w:val="00A269DB"/>
    <w:rsid w:val="00A27057"/>
    <w:rsid w:val="00A27370"/>
    <w:rsid w:val="00A27AD2"/>
    <w:rsid w:val="00A27B7C"/>
    <w:rsid w:val="00A27E51"/>
    <w:rsid w:val="00A30CE2"/>
    <w:rsid w:val="00A30F59"/>
    <w:rsid w:val="00A313F6"/>
    <w:rsid w:val="00A31CE4"/>
    <w:rsid w:val="00A320BF"/>
    <w:rsid w:val="00A3226B"/>
    <w:rsid w:val="00A33F60"/>
    <w:rsid w:val="00A357DA"/>
    <w:rsid w:val="00A357EB"/>
    <w:rsid w:val="00A3751B"/>
    <w:rsid w:val="00A377A3"/>
    <w:rsid w:val="00A379C0"/>
    <w:rsid w:val="00A37C76"/>
    <w:rsid w:val="00A37D79"/>
    <w:rsid w:val="00A37FAF"/>
    <w:rsid w:val="00A402AE"/>
    <w:rsid w:val="00A403CC"/>
    <w:rsid w:val="00A4086B"/>
    <w:rsid w:val="00A408B0"/>
    <w:rsid w:val="00A4121E"/>
    <w:rsid w:val="00A4151F"/>
    <w:rsid w:val="00A418D3"/>
    <w:rsid w:val="00A42056"/>
    <w:rsid w:val="00A421D4"/>
    <w:rsid w:val="00A433BB"/>
    <w:rsid w:val="00A43B81"/>
    <w:rsid w:val="00A43E36"/>
    <w:rsid w:val="00A442D9"/>
    <w:rsid w:val="00A444D9"/>
    <w:rsid w:val="00A445D0"/>
    <w:rsid w:val="00A44885"/>
    <w:rsid w:val="00A449BE"/>
    <w:rsid w:val="00A44EA8"/>
    <w:rsid w:val="00A502C4"/>
    <w:rsid w:val="00A5073F"/>
    <w:rsid w:val="00A51B99"/>
    <w:rsid w:val="00A52782"/>
    <w:rsid w:val="00A5363B"/>
    <w:rsid w:val="00A53751"/>
    <w:rsid w:val="00A537BC"/>
    <w:rsid w:val="00A53F19"/>
    <w:rsid w:val="00A556CA"/>
    <w:rsid w:val="00A56B16"/>
    <w:rsid w:val="00A57DC0"/>
    <w:rsid w:val="00A6028D"/>
    <w:rsid w:val="00A60377"/>
    <w:rsid w:val="00A60CFE"/>
    <w:rsid w:val="00A61234"/>
    <w:rsid w:val="00A614D7"/>
    <w:rsid w:val="00A61A70"/>
    <w:rsid w:val="00A61F49"/>
    <w:rsid w:val="00A6211E"/>
    <w:rsid w:val="00A6307B"/>
    <w:rsid w:val="00A63372"/>
    <w:rsid w:val="00A63475"/>
    <w:rsid w:val="00A63E6E"/>
    <w:rsid w:val="00A64123"/>
    <w:rsid w:val="00A64155"/>
    <w:rsid w:val="00A6416C"/>
    <w:rsid w:val="00A642E2"/>
    <w:rsid w:val="00A64CFA"/>
    <w:rsid w:val="00A6503D"/>
    <w:rsid w:val="00A662BE"/>
    <w:rsid w:val="00A66337"/>
    <w:rsid w:val="00A67771"/>
    <w:rsid w:val="00A67D3D"/>
    <w:rsid w:val="00A67DF2"/>
    <w:rsid w:val="00A7056A"/>
    <w:rsid w:val="00A70AB5"/>
    <w:rsid w:val="00A70B47"/>
    <w:rsid w:val="00A70CC8"/>
    <w:rsid w:val="00A71D30"/>
    <w:rsid w:val="00A72195"/>
    <w:rsid w:val="00A7279D"/>
    <w:rsid w:val="00A72AE2"/>
    <w:rsid w:val="00A743DF"/>
    <w:rsid w:val="00A754B7"/>
    <w:rsid w:val="00A75852"/>
    <w:rsid w:val="00A759CE"/>
    <w:rsid w:val="00A76C38"/>
    <w:rsid w:val="00A76E68"/>
    <w:rsid w:val="00A8091F"/>
    <w:rsid w:val="00A80B1D"/>
    <w:rsid w:val="00A81DC8"/>
    <w:rsid w:val="00A81E7B"/>
    <w:rsid w:val="00A828A6"/>
    <w:rsid w:val="00A82BE1"/>
    <w:rsid w:val="00A82DB1"/>
    <w:rsid w:val="00A83400"/>
    <w:rsid w:val="00A834D0"/>
    <w:rsid w:val="00A842D5"/>
    <w:rsid w:val="00A84AF7"/>
    <w:rsid w:val="00A84B26"/>
    <w:rsid w:val="00A8616A"/>
    <w:rsid w:val="00A86E7B"/>
    <w:rsid w:val="00A87853"/>
    <w:rsid w:val="00A900BE"/>
    <w:rsid w:val="00A904E3"/>
    <w:rsid w:val="00A90B53"/>
    <w:rsid w:val="00A914FB"/>
    <w:rsid w:val="00A91AE7"/>
    <w:rsid w:val="00A91EE4"/>
    <w:rsid w:val="00A925DD"/>
    <w:rsid w:val="00A9296C"/>
    <w:rsid w:val="00A940D6"/>
    <w:rsid w:val="00A9443E"/>
    <w:rsid w:val="00A95222"/>
    <w:rsid w:val="00A96527"/>
    <w:rsid w:val="00A97031"/>
    <w:rsid w:val="00A9715D"/>
    <w:rsid w:val="00A971EF"/>
    <w:rsid w:val="00A9768E"/>
    <w:rsid w:val="00A9777C"/>
    <w:rsid w:val="00A97BFF"/>
    <w:rsid w:val="00A97FC8"/>
    <w:rsid w:val="00AA017A"/>
    <w:rsid w:val="00AA09CC"/>
    <w:rsid w:val="00AA0A80"/>
    <w:rsid w:val="00AA22BF"/>
    <w:rsid w:val="00AA26B2"/>
    <w:rsid w:val="00AA2EBD"/>
    <w:rsid w:val="00AA3194"/>
    <w:rsid w:val="00AA3520"/>
    <w:rsid w:val="00AA3E39"/>
    <w:rsid w:val="00AA4077"/>
    <w:rsid w:val="00AA47DF"/>
    <w:rsid w:val="00AA48E0"/>
    <w:rsid w:val="00AA5DC9"/>
    <w:rsid w:val="00AA6015"/>
    <w:rsid w:val="00AA68EF"/>
    <w:rsid w:val="00AA6B45"/>
    <w:rsid w:val="00AA71C0"/>
    <w:rsid w:val="00AA7819"/>
    <w:rsid w:val="00AA7BD3"/>
    <w:rsid w:val="00AA7ED3"/>
    <w:rsid w:val="00AA7FF5"/>
    <w:rsid w:val="00AB009B"/>
    <w:rsid w:val="00AB0C90"/>
    <w:rsid w:val="00AB21BB"/>
    <w:rsid w:val="00AB398F"/>
    <w:rsid w:val="00AB3C8C"/>
    <w:rsid w:val="00AB4A3E"/>
    <w:rsid w:val="00AB50C1"/>
    <w:rsid w:val="00AB549F"/>
    <w:rsid w:val="00AB56E9"/>
    <w:rsid w:val="00AB5985"/>
    <w:rsid w:val="00AB6E6A"/>
    <w:rsid w:val="00AB7166"/>
    <w:rsid w:val="00AB7917"/>
    <w:rsid w:val="00AB7EA2"/>
    <w:rsid w:val="00AC15C8"/>
    <w:rsid w:val="00AC1C38"/>
    <w:rsid w:val="00AC3AE5"/>
    <w:rsid w:val="00AC478C"/>
    <w:rsid w:val="00AC48D0"/>
    <w:rsid w:val="00AC4DA5"/>
    <w:rsid w:val="00AC5C1C"/>
    <w:rsid w:val="00AC5C9C"/>
    <w:rsid w:val="00AC682C"/>
    <w:rsid w:val="00AC6B81"/>
    <w:rsid w:val="00AC6C98"/>
    <w:rsid w:val="00AC7878"/>
    <w:rsid w:val="00AC787A"/>
    <w:rsid w:val="00AC7E86"/>
    <w:rsid w:val="00AC7EF0"/>
    <w:rsid w:val="00AD044A"/>
    <w:rsid w:val="00AD22A3"/>
    <w:rsid w:val="00AD2ED8"/>
    <w:rsid w:val="00AD2EE5"/>
    <w:rsid w:val="00AD3CE9"/>
    <w:rsid w:val="00AD3D43"/>
    <w:rsid w:val="00AD40EB"/>
    <w:rsid w:val="00AD4472"/>
    <w:rsid w:val="00AD48CE"/>
    <w:rsid w:val="00AD493A"/>
    <w:rsid w:val="00AD5ED0"/>
    <w:rsid w:val="00AD62FE"/>
    <w:rsid w:val="00AD63FC"/>
    <w:rsid w:val="00AD689A"/>
    <w:rsid w:val="00AD6C0F"/>
    <w:rsid w:val="00AD73CD"/>
    <w:rsid w:val="00AD7E41"/>
    <w:rsid w:val="00AE01A1"/>
    <w:rsid w:val="00AE0252"/>
    <w:rsid w:val="00AE071B"/>
    <w:rsid w:val="00AE0D39"/>
    <w:rsid w:val="00AE1022"/>
    <w:rsid w:val="00AE15C7"/>
    <w:rsid w:val="00AE246B"/>
    <w:rsid w:val="00AE2665"/>
    <w:rsid w:val="00AE270D"/>
    <w:rsid w:val="00AE30BF"/>
    <w:rsid w:val="00AE3442"/>
    <w:rsid w:val="00AE3589"/>
    <w:rsid w:val="00AE36EF"/>
    <w:rsid w:val="00AE3CAB"/>
    <w:rsid w:val="00AE46FA"/>
    <w:rsid w:val="00AE5236"/>
    <w:rsid w:val="00AE572A"/>
    <w:rsid w:val="00AE5C61"/>
    <w:rsid w:val="00AE6170"/>
    <w:rsid w:val="00AE63D3"/>
    <w:rsid w:val="00AE6492"/>
    <w:rsid w:val="00AE7B4A"/>
    <w:rsid w:val="00AE7BCB"/>
    <w:rsid w:val="00AF0433"/>
    <w:rsid w:val="00AF130A"/>
    <w:rsid w:val="00AF180B"/>
    <w:rsid w:val="00AF18FD"/>
    <w:rsid w:val="00AF21CE"/>
    <w:rsid w:val="00AF2A0D"/>
    <w:rsid w:val="00AF2C78"/>
    <w:rsid w:val="00AF2CDB"/>
    <w:rsid w:val="00AF2F01"/>
    <w:rsid w:val="00AF3A09"/>
    <w:rsid w:val="00AF42CA"/>
    <w:rsid w:val="00AF43FA"/>
    <w:rsid w:val="00AF48B8"/>
    <w:rsid w:val="00AF54BA"/>
    <w:rsid w:val="00AF5CC3"/>
    <w:rsid w:val="00B0011E"/>
    <w:rsid w:val="00B00372"/>
    <w:rsid w:val="00B01105"/>
    <w:rsid w:val="00B01ECE"/>
    <w:rsid w:val="00B01FEC"/>
    <w:rsid w:val="00B021ED"/>
    <w:rsid w:val="00B04B40"/>
    <w:rsid w:val="00B04D11"/>
    <w:rsid w:val="00B05E51"/>
    <w:rsid w:val="00B05FCE"/>
    <w:rsid w:val="00B06887"/>
    <w:rsid w:val="00B06900"/>
    <w:rsid w:val="00B06C0D"/>
    <w:rsid w:val="00B07A1B"/>
    <w:rsid w:val="00B07EFE"/>
    <w:rsid w:val="00B12257"/>
    <w:rsid w:val="00B12402"/>
    <w:rsid w:val="00B12F25"/>
    <w:rsid w:val="00B135CA"/>
    <w:rsid w:val="00B13B69"/>
    <w:rsid w:val="00B1452F"/>
    <w:rsid w:val="00B1484E"/>
    <w:rsid w:val="00B14CE6"/>
    <w:rsid w:val="00B14EA9"/>
    <w:rsid w:val="00B15F92"/>
    <w:rsid w:val="00B162DA"/>
    <w:rsid w:val="00B215C0"/>
    <w:rsid w:val="00B2192D"/>
    <w:rsid w:val="00B21FCA"/>
    <w:rsid w:val="00B2210F"/>
    <w:rsid w:val="00B2335C"/>
    <w:rsid w:val="00B237EA"/>
    <w:rsid w:val="00B2386E"/>
    <w:rsid w:val="00B238BB"/>
    <w:rsid w:val="00B23BA1"/>
    <w:rsid w:val="00B23CAC"/>
    <w:rsid w:val="00B24022"/>
    <w:rsid w:val="00B24916"/>
    <w:rsid w:val="00B24D6B"/>
    <w:rsid w:val="00B25F0D"/>
    <w:rsid w:val="00B2606A"/>
    <w:rsid w:val="00B26190"/>
    <w:rsid w:val="00B261F5"/>
    <w:rsid w:val="00B2786D"/>
    <w:rsid w:val="00B27915"/>
    <w:rsid w:val="00B27F38"/>
    <w:rsid w:val="00B27F5B"/>
    <w:rsid w:val="00B3000C"/>
    <w:rsid w:val="00B30B92"/>
    <w:rsid w:val="00B30CFE"/>
    <w:rsid w:val="00B30E2E"/>
    <w:rsid w:val="00B30F42"/>
    <w:rsid w:val="00B314C7"/>
    <w:rsid w:val="00B31DB4"/>
    <w:rsid w:val="00B3210F"/>
    <w:rsid w:val="00B32A1A"/>
    <w:rsid w:val="00B32D07"/>
    <w:rsid w:val="00B33356"/>
    <w:rsid w:val="00B334F9"/>
    <w:rsid w:val="00B33645"/>
    <w:rsid w:val="00B336D2"/>
    <w:rsid w:val="00B3387C"/>
    <w:rsid w:val="00B340B1"/>
    <w:rsid w:val="00B347D5"/>
    <w:rsid w:val="00B34992"/>
    <w:rsid w:val="00B34EC3"/>
    <w:rsid w:val="00B35191"/>
    <w:rsid w:val="00B3534B"/>
    <w:rsid w:val="00B36035"/>
    <w:rsid w:val="00B360EC"/>
    <w:rsid w:val="00B3632D"/>
    <w:rsid w:val="00B36473"/>
    <w:rsid w:val="00B36FD6"/>
    <w:rsid w:val="00B37264"/>
    <w:rsid w:val="00B3734D"/>
    <w:rsid w:val="00B37C3C"/>
    <w:rsid w:val="00B40073"/>
    <w:rsid w:val="00B40095"/>
    <w:rsid w:val="00B40D67"/>
    <w:rsid w:val="00B40DCD"/>
    <w:rsid w:val="00B40EE3"/>
    <w:rsid w:val="00B41547"/>
    <w:rsid w:val="00B4178D"/>
    <w:rsid w:val="00B41817"/>
    <w:rsid w:val="00B419D9"/>
    <w:rsid w:val="00B41D68"/>
    <w:rsid w:val="00B42B8C"/>
    <w:rsid w:val="00B42D19"/>
    <w:rsid w:val="00B43223"/>
    <w:rsid w:val="00B439E5"/>
    <w:rsid w:val="00B44AAC"/>
    <w:rsid w:val="00B44C51"/>
    <w:rsid w:val="00B459FF"/>
    <w:rsid w:val="00B46E94"/>
    <w:rsid w:val="00B4744F"/>
    <w:rsid w:val="00B475A0"/>
    <w:rsid w:val="00B476F9"/>
    <w:rsid w:val="00B47721"/>
    <w:rsid w:val="00B4774D"/>
    <w:rsid w:val="00B47CEC"/>
    <w:rsid w:val="00B500F4"/>
    <w:rsid w:val="00B50872"/>
    <w:rsid w:val="00B50D5A"/>
    <w:rsid w:val="00B51361"/>
    <w:rsid w:val="00B53463"/>
    <w:rsid w:val="00B5508E"/>
    <w:rsid w:val="00B55F6C"/>
    <w:rsid w:val="00B57632"/>
    <w:rsid w:val="00B57B5F"/>
    <w:rsid w:val="00B57EB1"/>
    <w:rsid w:val="00B57EC2"/>
    <w:rsid w:val="00B6014C"/>
    <w:rsid w:val="00B60A78"/>
    <w:rsid w:val="00B61D2A"/>
    <w:rsid w:val="00B6253F"/>
    <w:rsid w:val="00B626B7"/>
    <w:rsid w:val="00B62903"/>
    <w:rsid w:val="00B62A9F"/>
    <w:rsid w:val="00B63322"/>
    <w:rsid w:val="00B64255"/>
    <w:rsid w:val="00B64BEA"/>
    <w:rsid w:val="00B64D7A"/>
    <w:rsid w:val="00B64EA8"/>
    <w:rsid w:val="00B6546C"/>
    <w:rsid w:val="00B65824"/>
    <w:rsid w:val="00B6603F"/>
    <w:rsid w:val="00B66216"/>
    <w:rsid w:val="00B662EC"/>
    <w:rsid w:val="00B66747"/>
    <w:rsid w:val="00B667B1"/>
    <w:rsid w:val="00B66DE1"/>
    <w:rsid w:val="00B66E3D"/>
    <w:rsid w:val="00B674E3"/>
    <w:rsid w:val="00B67645"/>
    <w:rsid w:val="00B67AD9"/>
    <w:rsid w:val="00B67BDC"/>
    <w:rsid w:val="00B7007C"/>
    <w:rsid w:val="00B7057D"/>
    <w:rsid w:val="00B70FAB"/>
    <w:rsid w:val="00B71F69"/>
    <w:rsid w:val="00B7231E"/>
    <w:rsid w:val="00B73A0E"/>
    <w:rsid w:val="00B73BD9"/>
    <w:rsid w:val="00B73CD1"/>
    <w:rsid w:val="00B74E26"/>
    <w:rsid w:val="00B75FFB"/>
    <w:rsid w:val="00B769C9"/>
    <w:rsid w:val="00B76FAB"/>
    <w:rsid w:val="00B777B6"/>
    <w:rsid w:val="00B80CB9"/>
    <w:rsid w:val="00B81B2C"/>
    <w:rsid w:val="00B81BDF"/>
    <w:rsid w:val="00B81C60"/>
    <w:rsid w:val="00B81D2B"/>
    <w:rsid w:val="00B81DAF"/>
    <w:rsid w:val="00B81DD5"/>
    <w:rsid w:val="00B81FDF"/>
    <w:rsid w:val="00B82FCB"/>
    <w:rsid w:val="00B831F9"/>
    <w:rsid w:val="00B83D3B"/>
    <w:rsid w:val="00B84563"/>
    <w:rsid w:val="00B84614"/>
    <w:rsid w:val="00B847C7"/>
    <w:rsid w:val="00B85416"/>
    <w:rsid w:val="00B87590"/>
    <w:rsid w:val="00B875D6"/>
    <w:rsid w:val="00B878C2"/>
    <w:rsid w:val="00B87F12"/>
    <w:rsid w:val="00B900AA"/>
    <w:rsid w:val="00B906FB"/>
    <w:rsid w:val="00B90841"/>
    <w:rsid w:val="00B90E62"/>
    <w:rsid w:val="00B91095"/>
    <w:rsid w:val="00B91109"/>
    <w:rsid w:val="00B921C2"/>
    <w:rsid w:val="00B92341"/>
    <w:rsid w:val="00B93202"/>
    <w:rsid w:val="00B93BFD"/>
    <w:rsid w:val="00B93D53"/>
    <w:rsid w:val="00B943EB"/>
    <w:rsid w:val="00B94982"/>
    <w:rsid w:val="00B94AA8"/>
    <w:rsid w:val="00B94F6F"/>
    <w:rsid w:val="00B94FA0"/>
    <w:rsid w:val="00B9531E"/>
    <w:rsid w:val="00B96CC8"/>
    <w:rsid w:val="00B96E7E"/>
    <w:rsid w:val="00BA0BD8"/>
    <w:rsid w:val="00BA18AB"/>
    <w:rsid w:val="00BA26AD"/>
    <w:rsid w:val="00BA3A60"/>
    <w:rsid w:val="00BA40BA"/>
    <w:rsid w:val="00BA4162"/>
    <w:rsid w:val="00BA4DA0"/>
    <w:rsid w:val="00BA596D"/>
    <w:rsid w:val="00BA5BAC"/>
    <w:rsid w:val="00BA62EC"/>
    <w:rsid w:val="00BA750C"/>
    <w:rsid w:val="00BB03DA"/>
    <w:rsid w:val="00BB0F21"/>
    <w:rsid w:val="00BB112A"/>
    <w:rsid w:val="00BB116F"/>
    <w:rsid w:val="00BB2067"/>
    <w:rsid w:val="00BB21F0"/>
    <w:rsid w:val="00BB227F"/>
    <w:rsid w:val="00BB2E49"/>
    <w:rsid w:val="00BB3343"/>
    <w:rsid w:val="00BB53CC"/>
    <w:rsid w:val="00BB54F9"/>
    <w:rsid w:val="00BB558F"/>
    <w:rsid w:val="00BB77D4"/>
    <w:rsid w:val="00BC0834"/>
    <w:rsid w:val="00BC12D4"/>
    <w:rsid w:val="00BC1762"/>
    <w:rsid w:val="00BC2527"/>
    <w:rsid w:val="00BC2861"/>
    <w:rsid w:val="00BC3B6A"/>
    <w:rsid w:val="00BC42F7"/>
    <w:rsid w:val="00BC4625"/>
    <w:rsid w:val="00BC4B4E"/>
    <w:rsid w:val="00BC4BB5"/>
    <w:rsid w:val="00BC4F13"/>
    <w:rsid w:val="00BC56DF"/>
    <w:rsid w:val="00BC5B0A"/>
    <w:rsid w:val="00BC5CE2"/>
    <w:rsid w:val="00BC62E6"/>
    <w:rsid w:val="00BC6832"/>
    <w:rsid w:val="00BC71E9"/>
    <w:rsid w:val="00BC71F5"/>
    <w:rsid w:val="00BC7566"/>
    <w:rsid w:val="00BC7AC6"/>
    <w:rsid w:val="00BD075E"/>
    <w:rsid w:val="00BD0F02"/>
    <w:rsid w:val="00BD1145"/>
    <w:rsid w:val="00BD1163"/>
    <w:rsid w:val="00BD16B0"/>
    <w:rsid w:val="00BD230C"/>
    <w:rsid w:val="00BD439B"/>
    <w:rsid w:val="00BD4479"/>
    <w:rsid w:val="00BD4BCF"/>
    <w:rsid w:val="00BD4C61"/>
    <w:rsid w:val="00BD4D34"/>
    <w:rsid w:val="00BD4D56"/>
    <w:rsid w:val="00BD4E79"/>
    <w:rsid w:val="00BD4F4C"/>
    <w:rsid w:val="00BD527B"/>
    <w:rsid w:val="00BD5F44"/>
    <w:rsid w:val="00BD6562"/>
    <w:rsid w:val="00BD6B1C"/>
    <w:rsid w:val="00BD6EBA"/>
    <w:rsid w:val="00BD6EFE"/>
    <w:rsid w:val="00BD6F1D"/>
    <w:rsid w:val="00BD797F"/>
    <w:rsid w:val="00BE01BB"/>
    <w:rsid w:val="00BE0575"/>
    <w:rsid w:val="00BE07AB"/>
    <w:rsid w:val="00BE16A3"/>
    <w:rsid w:val="00BE2D75"/>
    <w:rsid w:val="00BE38A6"/>
    <w:rsid w:val="00BE4D0D"/>
    <w:rsid w:val="00BE5992"/>
    <w:rsid w:val="00BE619A"/>
    <w:rsid w:val="00BE6358"/>
    <w:rsid w:val="00BE6609"/>
    <w:rsid w:val="00BE6B21"/>
    <w:rsid w:val="00BE76D0"/>
    <w:rsid w:val="00BE7741"/>
    <w:rsid w:val="00BF0502"/>
    <w:rsid w:val="00BF09E1"/>
    <w:rsid w:val="00BF0ECE"/>
    <w:rsid w:val="00BF120F"/>
    <w:rsid w:val="00BF1655"/>
    <w:rsid w:val="00BF1869"/>
    <w:rsid w:val="00BF1C4F"/>
    <w:rsid w:val="00BF27F3"/>
    <w:rsid w:val="00BF3AF3"/>
    <w:rsid w:val="00BF3FEE"/>
    <w:rsid w:val="00BF4812"/>
    <w:rsid w:val="00BF57D3"/>
    <w:rsid w:val="00BF5A87"/>
    <w:rsid w:val="00BF5B59"/>
    <w:rsid w:val="00BF5D0C"/>
    <w:rsid w:val="00BF7889"/>
    <w:rsid w:val="00BF7F92"/>
    <w:rsid w:val="00C004B4"/>
    <w:rsid w:val="00C00C68"/>
    <w:rsid w:val="00C01139"/>
    <w:rsid w:val="00C0117F"/>
    <w:rsid w:val="00C016EC"/>
    <w:rsid w:val="00C01DFC"/>
    <w:rsid w:val="00C03375"/>
    <w:rsid w:val="00C0412A"/>
    <w:rsid w:val="00C048BC"/>
    <w:rsid w:val="00C0581B"/>
    <w:rsid w:val="00C062FD"/>
    <w:rsid w:val="00C06317"/>
    <w:rsid w:val="00C06D38"/>
    <w:rsid w:val="00C07332"/>
    <w:rsid w:val="00C078DE"/>
    <w:rsid w:val="00C07DDE"/>
    <w:rsid w:val="00C1013E"/>
    <w:rsid w:val="00C11336"/>
    <w:rsid w:val="00C11B3F"/>
    <w:rsid w:val="00C14437"/>
    <w:rsid w:val="00C165C3"/>
    <w:rsid w:val="00C1663F"/>
    <w:rsid w:val="00C168B8"/>
    <w:rsid w:val="00C1771C"/>
    <w:rsid w:val="00C17862"/>
    <w:rsid w:val="00C22ADC"/>
    <w:rsid w:val="00C22D7F"/>
    <w:rsid w:val="00C23E9D"/>
    <w:rsid w:val="00C24197"/>
    <w:rsid w:val="00C25581"/>
    <w:rsid w:val="00C25F31"/>
    <w:rsid w:val="00C264C0"/>
    <w:rsid w:val="00C26B1B"/>
    <w:rsid w:val="00C26F64"/>
    <w:rsid w:val="00C273A2"/>
    <w:rsid w:val="00C27C0A"/>
    <w:rsid w:val="00C307DA"/>
    <w:rsid w:val="00C30984"/>
    <w:rsid w:val="00C30CD7"/>
    <w:rsid w:val="00C30E84"/>
    <w:rsid w:val="00C31019"/>
    <w:rsid w:val="00C33837"/>
    <w:rsid w:val="00C33DE0"/>
    <w:rsid w:val="00C33F17"/>
    <w:rsid w:val="00C3470B"/>
    <w:rsid w:val="00C354C0"/>
    <w:rsid w:val="00C3613D"/>
    <w:rsid w:val="00C36C54"/>
    <w:rsid w:val="00C36EC1"/>
    <w:rsid w:val="00C37CFF"/>
    <w:rsid w:val="00C37FA4"/>
    <w:rsid w:val="00C404C2"/>
    <w:rsid w:val="00C4216E"/>
    <w:rsid w:val="00C42228"/>
    <w:rsid w:val="00C428C7"/>
    <w:rsid w:val="00C42AAA"/>
    <w:rsid w:val="00C43C06"/>
    <w:rsid w:val="00C44072"/>
    <w:rsid w:val="00C44402"/>
    <w:rsid w:val="00C44B4D"/>
    <w:rsid w:val="00C44B80"/>
    <w:rsid w:val="00C455B2"/>
    <w:rsid w:val="00C4576B"/>
    <w:rsid w:val="00C45A27"/>
    <w:rsid w:val="00C46905"/>
    <w:rsid w:val="00C46E1D"/>
    <w:rsid w:val="00C474B1"/>
    <w:rsid w:val="00C47CE0"/>
    <w:rsid w:val="00C50076"/>
    <w:rsid w:val="00C5026C"/>
    <w:rsid w:val="00C506EA"/>
    <w:rsid w:val="00C51645"/>
    <w:rsid w:val="00C52510"/>
    <w:rsid w:val="00C52978"/>
    <w:rsid w:val="00C52AD3"/>
    <w:rsid w:val="00C52AD5"/>
    <w:rsid w:val="00C5370C"/>
    <w:rsid w:val="00C5394D"/>
    <w:rsid w:val="00C53B04"/>
    <w:rsid w:val="00C54177"/>
    <w:rsid w:val="00C5423C"/>
    <w:rsid w:val="00C54EFB"/>
    <w:rsid w:val="00C5511D"/>
    <w:rsid w:val="00C55283"/>
    <w:rsid w:val="00C555D0"/>
    <w:rsid w:val="00C5590B"/>
    <w:rsid w:val="00C55AB8"/>
    <w:rsid w:val="00C57526"/>
    <w:rsid w:val="00C57727"/>
    <w:rsid w:val="00C57C88"/>
    <w:rsid w:val="00C605C9"/>
    <w:rsid w:val="00C614DA"/>
    <w:rsid w:val="00C61A79"/>
    <w:rsid w:val="00C61EBB"/>
    <w:rsid w:val="00C6335F"/>
    <w:rsid w:val="00C642F1"/>
    <w:rsid w:val="00C646BD"/>
    <w:rsid w:val="00C64CC2"/>
    <w:rsid w:val="00C6568E"/>
    <w:rsid w:val="00C65B51"/>
    <w:rsid w:val="00C66B80"/>
    <w:rsid w:val="00C66C7B"/>
    <w:rsid w:val="00C66F9C"/>
    <w:rsid w:val="00C67175"/>
    <w:rsid w:val="00C67AFE"/>
    <w:rsid w:val="00C70414"/>
    <w:rsid w:val="00C715DD"/>
    <w:rsid w:val="00C725E0"/>
    <w:rsid w:val="00C729FD"/>
    <w:rsid w:val="00C731BB"/>
    <w:rsid w:val="00C736CC"/>
    <w:rsid w:val="00C73B4F"/>
    <w:rsid w:val="00C74381"/>
    <w:rsid w:val="00C74720"/>
    <w:rsid w:val="00C7473C"/>
    <w:rsid w:val="00C75B1D"/>
    <w:rsid w:val="00C75D1C"/>
    <w:rsid w:val="00C762F2"/>
    <w:rsid w:val="00C76470"/>
    <w:rsid w:val="00C76AB1"/>
    <w:rsid w:val="00C76F8D"/>
    <w:rsid w:val="00C770B8"/>
    <w:rsid w:val="00C77B91"/>
    <w:rsid w:val="00C77D87"/>
    <w:rsid w:val="00C77E00"/>
    <w:rsid w:val="00C80CE1"/>
    <w:rsid w:val="00C80D0F"/>
    <w:rsid w:val="00C81712"/>
    <w:rsid w:val="00C81D36"/>
    <w:rsid w:val="00C820C5"/>
    <w:rsid w:val="00C8235D"/>
    <w:rsid w:val="00C824C6"/>
    <w:rsid w:val="00C8319B"/>
    <w:rsid w:val="00C83369"/>
    <w:rsid w:val="00C837C1"/>
    <w:rsid w:val="00C83D8B"/>
    <w:rsid w:val="00C84372"/>
    <w:rsid w:val="00C85DBE"/>
    <w:rsid w:val="00C86057"/>
    <w:rsid w:val="00C86076"/>
    <w:rsid w:val="00C87134"/>
    <w:rsid w:val="00C878C0"/>
    <w:rsid w:val="00C87C38"/>
    <w:rsid w:val="00C90272"/>
    <w:rsid w:val="00C907F9"/>
    <w:rsid w:val="00C90D87"/>
    <w:rsid w:val="00C90DBF"/>
    <w:rsid w:val="00C9187D"/>
    <w:rsid w:val="00C9197F"/>
    <w:rsid w:val="00C91AE0"/>
    <w:rsid w:val="00C91B36"/>
    <w:rsid w:val="00C91BE1"/>
    <w:rsid w:val="00C9241E"/>
    <w:rsid w:val="00C92561"/>
    <w:rsid w:val="00C92901"/>
    <w:rsid w:val="00C92A55"/>
    <w:rsid w:val="00C94A7D"/>
    <w:rsid w:val="00C94B43"/>
    <w:rsid w:val="00C94E50"/>
    <w:rsid w:val="00C94F4A"/>
    <w:rsid w:val="00C953D2"/>
    <w:rsid w:val="00C95FD0"/>
    <w:rsid w:val="00C97E30"/>
    <w:rsid w:val="00C97EA6"/>
    <w:rsid w:val="00C97F0A"/>
    <w:rsid w:val="00CA00FB"/>
    <w:rsid w:val="00CA083C"/>
    <w:rsid w:val="00CA092A"/>
    <w:rsid w:val="00CA0C1E"/>
    <w:rsid w:val="00CA0FA2"/>
    <w:rsid w:val="00CA1BD9"/>
    <w:rsid w:val="00CA2EFC"/>
    <w:rsid w:val="00CA33C6"/>
    <w:rsid w:val="00CA42BA"/>
    <w:rsid w:val="00CA42DF"/>
    <w:rsid w:val="00CA4D57"/>
    <w:rsid w:val="00CA5394"/>
    <w:rsid w:val="00CA53A2"/>
    <w:rsid w:val="00CA5829"/>
    <w:rsid w:val="00CA59B3"/>
    <w:rsid w:val="00CA6701"/>
    <w:rsid w:val="00CA6A19"/>
    <w:rsid w:val="00CA6A68"/>
    <w:rsid w:val="00CA78A1"/>
    <w:rsid w:val="00CA7907"/>
    <w:rsid w:val="00CA7BA9"/>
    <w:rsid w:val="00CB07FA"/>
    <w:rsid w:val="00CB0AA4"/>
    <w:rsid w:val="00CB1207"/>
    <w:rsid w:val="00CB129C"/>
    <w:rsid w:val="00CB14A2"/>
    <w:rsid w:val="00CB30CA"/>
    <w:rsid w:val="00CB37A4"/>
    <w:rsid w:val="00CB39AB"/>
    <w:rsid w:val="00CB3B92"/>
    <w:rsid w:val="00CB498A"/>
    <w:rsid w:val="00CB59B5"/>
    <w:rsid w:val="00CB5C09"/>
    <w:rsid w:val="00CB5E3E"/>
    <w:rsid w:val="00CB6BD8"/>
    <w:rsid w:val="00CB756A"/>
    <w:rsid w:val="00CB77F3"/>
    <w:rsid w:val="00CC00E8"/>
    <w:rsid w:val="00CC0631"/>
    <w:rsid w:val="00CC0B0C"/>
    <w:rsid w:val="00CC14E5"/>
    <w:rsid w:val="00CC155A"/>
    <w:rsid w:val="00CC1BB0"/>
    <w:rsid w:val="00CC2313"/>
    <w:rsid w:val="00CC27AF"/>
    <w:rsid w:val="00CC3B49"/>
    <w:rsid w:val="00CC3DAE"/>
    <w:rsid w:val="00CC512C"/>
    <w:rsid w:val="00CC59D7"/>
    <w:rsid w:val="00CC5AE4"/>
    <w:rsid w:val="00CC708E"/>
    <w:rsid w:val="00CC7BEE"/>
    <w:rsid w:val="00CD0695"/>
    <w:rsid w:val="00CD38EE"/>
    <w:rsid w:val="00CD3EE0"/>
    <w:rsid w:val="00CD3EFD"/>
    <w:rsid w:val="00CD408A"/>
    <w:rsid w:val="00CD4480"/>
    <w:rsid w:val="00CD55C1"/>
    <w:rsid w:val="00CD5B4B"/>
    <w:rsid w:val="00CD634B"/>
    <w:rsid w:val="00CD6360"/>
    <w:rsid w:val="00CD708C"/>
    <w:rsid w:val="00CE30E2"/>
    <w:rsid w:val="00CE3ECE"/>
    <w:rsid w:val="00CE41B3"/>
    <w:rsid w:val="00CE4CA0"/>
    <w:rsid w:val="00CE518D"/>
    <w:rsid w:val="00CE520E"/>
    <w:rsid w:val="00CE564B"/>
    <w:rsid w:val="00CE585D"/>
    <w:rsid w:val="00CE7AE6"/>
    <w:rsid w:val="00CF0CE4"/>
    <w:rsid w:val="00CF0E13"/>
    <w:rsid w:val="00CF20C6"/>
    <w:rsid w:val="00CF2124"/>
    <w:rsid w:val="00CF32A6"/>
    <w:rsid w:val="00CF37B1"/>
    <w:rsid w:val="00CF40F7"/>
    <w:rsid w:val="00CF48F9"/>
    <w:rsid w:val="00CF4AA2"/>
    <w:rsid w:val="00CF4CDB"/>
    <w:rsid w:val="00CF55FB"/>
    <w:rsid w:val="00CF5B31"/>
    <w:rsid w:val="00CF61CB"/>
    <w:rsid w:val="00CF73DF"/>
    <w:rsid w:val="00CF74C9"/>
    <w:rsid w:val="00CF7528"/>
    <w:rsid w:val="00CF78D7"/>
    <w:rsid w:val="00CF7B0F"/>
    <w:rsid w:val="00CF7EFA"/>
    <w:rsid w:val="00CF7FB3"/>
    <w:rsid w:val="00D0018A"/>
    <w:rsid w:val="00D0023D"/>
    <w:rsid w:val="00D00421"/>
    <w:rsid w:val="00D005D9"/>
    <w:rsid w:val="00D006FE"/>
    <w:rsid w:val="00D00B06"/>
    <w:rsid w:val="00D0102E"/>
    <w:rsid w:val="00D019AB"/>
    <w:rsid w:val="00D02477"/>
    <w:rsid w:val="00D029AF"/>
    <w:rsid w:val="00D0412E"/>
    <w:rsid w:val="00D045D9"/>
    <w:rsid w:val="00D053ED"/>
    <w:rsid w:val="00D05A5E"/>
    <w:rsid w:val="00D06A34"/>
    <w:rsid w:val="00D0721D"/>
    <w:rsid w:val="00D073FE"/>
    <w:rsid w:val="00D07807"/>
    <w:rsid w:val="00D078AC"/>
    <w:rsid w:val="00D07B81"/>
    <w:rsid w:val="00D1028A"/>
    <w:rsid w:val="00D1068E"/>
    <w:rsid w:val="00D11637"/>
    <w:rsid w:val="00D11B1F"/>
    <w:rsid w:val="00D11CE8"/>
    <w:rsid w:val="00D11E01"/>
    <w:rsid w:val="00D122D3"/>
    <w:rsid w:val="00D12FAF"/>
    <w:rsid w:val="00D13440"/>
    <w:rsid w:val="00D14F5D"/>
    <w:rsid w:val="00D15071"/>
    <w:rsid w:val="00D17CF3"/>
    <w:rsid w:val="00D17D76"/>
    <w:rsid w:val="00D20BFD"/>
    <w:rsid w:val="00D21B74"/>
    <w:rsid w:val="00D21F9E"/>
    <w:rsid w:val="00D22D8B"/>
    <w:rsid w:val="00D2306C"/>
    <w:rsid w:val="00D23E22"/>
    <w:rsid w:val="00D241AC"/>
    <w:rsid w:val="00D24627"/>
    <w:rsid w:val="00D25A08"/>
    <w:rsid w:val="00D268F7"/>
    <w:rsid w:val="00D2795B"/>
    <w:rsid w:val="00D30A4C"/>
    <w:rsid w:val="00D30D59"/>
    <w:rsid w:val="00D30E80"/>
    <w:rsid w:val="00D31CE8"/>
    <w:rsid w:val="00D32037"/>
    <w:rsid w:val="00D323CB"/>
    <w:rsid w:val="00D3379E"/>
    <w:rsid w:val="00D337C7"/>
    <w:rsid w:val="00D34073"/>
    <w:rsid w:val="00D341E1"/>
    <w:rsid w:val="00D34F94"/>
    <w:rsid w:val="00D352E8"/>
    <w:rsid w:val="00D35477"/>
    <w:rsid w:val="00D3690E"/>
    <w:rsid w:val="00D36A38"/>
    <w:rsid w:val="00D36DB7"/>
    <w:rsid w:val="00D40854"/>
    <w:rsid w:val="00D417EB"/>
    <w:rsid w:val="00D41F85"/>
    <w:rsid w:val="00D44A68"/>
    <w:rsid w:val="00D4582D"/>
    <w:rsid w:val="00D45BCF"/>
    <w:rsid w:val="00D45EDA"/>
    <w:rsid w:val="00D46A75"/>
    <w:rsid w:val="00D505DD"/>
    <w:rsid w:val="00D50736"/>
    <w:rsid w:val="00D50FCB"/>
    <w:rsid w:val="00D51250"/>
    <w:rsid w:val="00D51B08"/>
    <w:rsid w:val="00D51BBD"/>
    <w:rsid w:val="00D51C6E"/>
    <w:rsid w:val="00D51E1C"/>
    <w:rsid w:val="00D52147"/>
    <w:rsid w:val="00D521AA"/>
    <w:rsid w:val="00D52D23"/>
    <w:rsid w:val="00D52ED7"/>
    <w:rsid w:val="00D53F48"/>
    <w:rsid w:val="00D541CD"/>
    <w:rsid w:val="00D5436B"/>
    <w:rsid w:val="00D54898"/>
    <w:rsid w:val="00D54F20"/>
    <w:rsid w:val="00D561C5"/>
    <w:rsid w:val="00D562F1"/>
    <w:rsid w:val="00D562FC"/>
    <w:rsid w:val="00D576DA"/>
    <w:rsid w:val="00D57A82"/>
    <w:rsid w:val="00D60284"/>
    <w:rsid w:val="00D60D67"/>
    <w:rsid w:val="00D60FF0"/>
    <w:rsid w:val="00D615CE"/>
    <w:rsid w:val="00D6197F"/>
    <w:rsid w:val="00D61F40"/>
    <w:rsid w:val="00D62385"/>
    <w:rsid w:val="00D624E7"/>
    <w:rsid w:val="00D62ED6"/>
    <w:rsid w:val="00D639B0"/>
    <w:rsid w:val="00D63CEA"/>
    <w:rsid w:val="00D64225"/>
    <w:rsid w:val="00D64639"/>
    <w:rsid w:val="00D64F9B"/>
    <w:rsid w:val="00D6504F"/>
    <w:rsid w:val="00D6691B"/>
    <w:rsid w:val="00D66DA0"/>
    <w:rsid w:val="00D67DB6"/>
    <w:rsid w:val="00D703FF"/>
    <w:rsid w:val="00D7047F"/>
    <w:rsid w:val="00D7167F"/>
    <w:rsid w:val="00D718AA"/>
    <w:rsid w:val="00D71AA5"/>
    <w:rsid w:val="00D72522"/>
    <w:rsid w:val="00D744B3"/>
    <w:rsid w:val="00D74AF3"/>
    <w:rsid w:val="00D75052"/>
    <w:rsid w:val="00D753B4"/>
    <w:rsid w:val="00D761D9"/>
    <w:rsid w:val="00D76686"/>
    <w:rsid w:val="00D77C7C"/>
    <w:rsid w:val="00D80011"/>
    <w:rsid w:val="00D80AB2"/>
    <w:rsid w:val="00D8105D"/>
    <w:rsid w:val="00D82375"/>
    <w:rsid w:val="00D83BFA"/>
    <w:rsid w:val="00D844FB"/>
    <w:rsid w:val="00D8520A"/>
    <w:rsid w:val="00D854B5"/>
    <w:rsid w:val="00D8595B"/>
    <w:rsid w:val="00D86421"/>
    <w:rsid w:val="00D864F3"/>
    <w:rsid w:val="00D86843"/>
    <w:rsid w:val="00D87562"/>
    <w:rsid w:val="00D876E4"/>
    <w:rsid w:val="00D90BC0"/>
    <w:rsid w:val="00D91814"/>
    <w:rsid w:val="00D925DF"/>
    <w:rsid w:val="00D92D47"/>
    <w:rsid w:val="00D92E30"/>
    <w:rsid w:val="00D93E52"/>
    <w:rsid w:val="00D9427A"/>
    <w:rsid w:val="00D94510"/>
    <w:rsid w:val="00D960B5"/>
    <w:rsid w:val="00D96FF2"/>
    <w:rsid w:val="00D9715C"/>
    <w:rsid w:val="00D97B85"/>
    <w:rsid w:val="00D97C7E"/>
    <w:rsid w:val="00D97DCC"/>
    <w:rsid w:val="00DA015B"/>
    <w:rsid w:val="00DA020A"/>
    <w:rsid w:val="00DA029E"/>
    <w:rsid w:val="00DA0569"/>
    <w:rsid w:val="00DA0E2E"/>
    <w:rsid w:val="00DA1511"/>
    <w:rsid w:val="00DA207B"/>
    <w:rsid w:val="00DA232D"/>
    <w:rsid w:val="00DA2688"/>
    <w:rsid w:val="00DA2789"/>
    <w:rsid w:val="00DA2F40"/>
    <w:rsid w:val="00DA3884"/>
    <w:rsid w:val="00DA39A5"/>
    <w:rsid w:val="00DA3F38"/>
    <w:rsid w:val="00DA44E4"/>
    <w:rsid w:val="00DA49E2"/>
    <w:rsid w:val="00DA5084"/>
    <w:rsid w:val="00DA5F04"/>
    <w:rsid w:val="00DA6629"/>
    <w:rsid w:val="00DA69C5"/>
    <w:rsid w:val="00DA7A7A"/>
    <w:rsid w:val="00DB0305"/>
    <w:rsid w:val="00DB0761"/>
    <w:rsid w:val="00DB0BB0"/>
    <w:rsid w:val="00DB1892"/>
    <w:rsid w:val="00DB2197"/>
    <w:rsid w:val="00DB2D55"/>
    <w:rsid w:val="00DB35AE"/>
    <w:rsid w:val="00DB3C5C"/>
    <w:rsid w:val="00DB4688"/>
    <w:rsid w:val="00DB4A9D"/>
    <w:rsid w:val="00DB4F43"/>
    <w:rsid w:val="00DB60CF"/>
    <w:rsid w:val="00DB636D"/>
    <w:rsid w:val="00DB6F73"/>
    <w:rsid w:val="00DB7632"/>
    <w:rsid w:val="00DC08DB"/>
    <w:rsid w:val="00DC0B4E"/>
    <w:rsid w:val="00DC0E93"/>
    <w:rsid w:val="00DC1C97"/>
    <w:rsid w:val="00DC3509"/>
    <w:rsid w:val="00DC3685"/>
    <w:rsid w:val="00DC3807"/>
    <w:rsid w:val="00DC3812"/>
    <w:rsid w:val="00DC45C1"/>
    <w:rsid w:val="00DC4E92"/>
    <w:rsid w:val="00DC6E91"/>
    <w:rsid w:val="00DC6EB9"/>
    <w:rsid w:val="00DD0317"/>
    <w:rsid w:val="00DD04FC"/>
    <w:rsid w:val="00DD063A"/>
    <w:rsid w:val="00DD1139"/>
    <w:rsid w:val="00DD16E8"/>
    <w:rsid w:val="00DD1823"/>
    <w:rsid w:val="00DD1A8F"/>
    <w:rsid w:val="00DD26E2"/>
    <w:rsid w:val="00DD2D62"/>
    <w:rsid w:val="00DD313D"/>
    <w:rsid w:val="00DD3A78"/>
    <w:rsid w:val="00DD3C19"/>
    <w:rsid w:val="00DD5B1E"/>
    <w:rsid w:val="00DD6A0E"/>
    <w:rsid w:val="00DD75C6"/>
    <w:rsid w:val="00DE0F0D"/>
    <w:rsid w:val="00DE127A"/>
    <w:rsid w:val="00DE1A41"/>
    <w:rsid w:val="00DE1DC5"/>
    <w:rsid w:val="00DE2D05"/>
    <w:rsid w:val="00DE30C7"/>
    <w:rsid w:val="00DE52C9"/>
    <w:rsid w:val="00DE5C64"/>
    <w:rsid w:val="00DE661E"/>
    <w:rsid w:val="00DE6F59"/>
    <w:rsid w:val="00DE74A1"/>
    <w:rsid w:val="00DE74D2"/>
    <w:rsid w:val="00DE7ECB"/>
    <w:rsid w:val="00DF071E"/>
    <w:rsid w:val="00DF0B0F"/>
    <w:rsid w:val="00DF0EF4"/>
    <w:rsid w:val="00DF19CF"/>
    <w:rsid w:val="00DF220C"/>
    <w:rsid w:val="00DF22E7"/>
    <w:rsid w:val="00DF3602"/>
    <w:rsid w:val="00DF3B44"/>
    <w:rsid w:val="00DF46AE"/>
    <w:rsid w:val="00DF4958"/>
    <w:rsid w:val="00DF4AFB"/>
    <w:rsid w:val="00DF4DE4"/>
    <w:rsid w:val="00DF4F79"/>
    <w:rsid w:val="00DF51EF"/>
    <w:rsid w:val="00DF6469"/>
    <w:rsid w:val="00DF65F4"/>
    <w:rsid w:val="00DF6E89"/>
    <w:rsid w:val="00DF7597"/>
    <w:rsid w:val="00DF7629"/>
    <w:rsid w:val="00DF7AAD"/>
    <w:rsid w:val="00E00847"/>
    <w:rsid w:val="00E0112C"/>
    <w:rsid w:val="00E014D9"/>
    <w:rsid w:val="00E01566"/>
    <w:rsid w:val="00E0168C"/>
    <w:rsid w:val="00E02636"/>
    <w:rsid w:val="00E02971"/>
    <w:rsid w:val="00E02FC3"/>
    <w:rsid w:val="00E0382E"/>
    <w:rsid w:val="00E03AAC"/>
    <w:rsid w:val="00E03D3C"/>
    <w:rsid w:val="00E046A7"/>
    <w:rsid w:val="00E04909"/>
    <w:rsid w:val="00E04934"/>
    <w:rsid w:val="00E05390"/>
    <w:rsid w:val="00E055EE"/>
    <w:rsid w:val="00E06290"/>
    <w:rsid w:val="00E0703B"/>
    <w:rsid w:val="00E07274"/>
    <w:rsid w:val="00E0789C"/>
    <w:rsid w:val="00E07E01"/>
    <w:rsid w:val="00E07F35"/>
    <w:rsid w:val="00E11EB4"/>
    <w:rsid w:val="00E12A5B"/>
    <w:rsid w:val="00E12AB8"/>
    <w:rsid w:val="00E14332"/>
    <w:rsid w:val="00E144F4"/>
    <w:rsid w:val="00E14D06"/>
    <w:rsid w:val="00E14D76"/>
    <w:rsid w:val="00E15BEF"/>
    <w:rsid w:val="00E17791"/>
    <w:rsid w:val="00E2064B"/>
    <w:rsid w:val="00E20BD7"/>
    <w:rsid w:val="00E20DF3"/>
    <w:rsid w:val="00E222A3"/>
    <w:rsid w:val="00E2264D"/>
    <w:rsid w:val="00E22BFF"/>
    <w:rsid w:val="00E2347F"/>
    <w:rsid w:val="00E236F9"/>
    <w:rsid w:val="00E243B1"/>
    <w:rsid w:val="00E25682"/>
    <w:rsid w:val="00E268B3"/>
    <w:rsid w:val="00E26F4D"/>
    <w:rsid w:val="00E27F78"/>
    <w:rsid w:val="00E30253"/>
    <w:rsid w:val="00E307ED"/>
    <w:rsid w:val="00E30C00"/>
    <w:rsid w:val="00E3130D"/>
    <w:rsid w:val="00E319A1"/>
    <w:rsid w:val="00E31D5A"/>
    <w:rsid w:val="00E31ED1"/>
    <w:rsid w:val="00E32A51"/>
    <w:rsid w:val="00E33CB2"/>
    <w:rsid w:val="00E341E1"/>
    <w:rsid w:val="00E342D0"/>
    <w:rsid w:val="00E35000"/>
    <w:rsid w:val="00E3510E"/>
    <w:rsid w:val="00E35163"/>
    <w:rsid w:val="00E35620"/>
    <w:rsid w:val="00E356E2"/>
    <w:rsid w:val="00E356E7"/>
    <w:rsid w:val="00E358D7"/>
    <w:rsid w:val="00E35D25"/>
    <w:rsid w:val="00E3630D"/>
    <w:rsid w:val="00E36E90"/>
    <w:rsid w:val="00E370B3"/>
    <w:rsid w:val="00E37764"/>
    <w:rsid w:val="00E379A1"/>
    <w:rsid w:val="00E37E4E"/>
    <w:rsid w:val="00E37F1F"/>
    <w:rsid w:val="00E40606"/>
    <w:rsid w:val="00E41007"/>
    <w:rsid w:val="00E4395D"/>
    <w:rsid w:val="00E45007"/>
    <w:rsid w:val="00E4582B"/>
    <w:rsid w:val="00E45A88"/>
    <w:rsid w:val="00E45AB1"/>
    <w:rsid w:val="00E461AC"/>
    <w:rsid w:val="00E46904"/>
    <w:rsid w:val="00E46E7C"/>
    <w:rsid w:val="00E47059"/>
    <w:rsid w:val="00E47D5F"/>
    <w:rsid w:val="00E47F3C"/>
    <w:rsid w:val="00E5042C"/>
    <w:rsid w:val="00E50A5E"/>
    <w:rsid w:val="00E510DB"/>
    <w:rsid w:val="00E51133"/>
    <w:rsid w:val="00E5149C"/>
    <w:rsid w:val="00E51D28"/>
    <w:rsid w:val="00E51ED5"/>
    <w:rsid w:val="00E523E7"/>
    <w:rsid w:val="00E52403"/>
    <w:rsid w:val="00E52716"/>
    <w:rsid w:val="00E52B83"/>
    <w:rsid w:val="00E548B8"/>
    <w:rsid w:val="00E54A30"/>
    <w:rsid w:val="00E54AE5"/>
    <w:rsid w:val="00E55B7E"/>
    <w:rsid w:val="00E57162"/>
    <w:rsid w:val="00E579C8"/>
    <w:rsid w:val="00E57CCD"/>
    <w:rsid w:val="00E6111D"/>
    <w:rsid w:val="00E61698"/>
    <w:rsid w:val="00E620F9"/>
    <w:rsid w:val="00E62582"/>
    <w:rsid w:val="00E62A9C"/>
    <w:rsid w:val="00E62BF9"/>
    <w:rsid w:val="00E62F1F"/>
    <w:rsid w:val="00E645DE"/>
    <w:rsid w:val="00E64AE1"/>
    <w:rsid w:val="00E64B13"/>
    <w:rsid w:val="00E64DC4"/>
    <w:rsid w:val="00E655E0"/>
    <w:rsid w:val="00E65F13"/>
    <w:rsid w:val="00E65F97"/>
    <w:rsid w:val="00E66A85"/>
    <w:rsid w:val="00E66C2B"/>
    <w:rsid w:val="00E6750F"/>
    <w:rsid w:val="00E679A3"/>
    <w:rsid w:val="00E7041C"/>
    <w:rsid w:val="00E7125D"/>
    <w:rsid w:val="00E71823"/>
    <w:rsid w:val="00E719A9"/>
    <w:rsid w:val="00E719EB"/>
    <w:rsid w:val="00E71FE2"/>
    <w:rsid w:val="00E72BB1"/>
    <w:rsid w:val="00E72D2B"/>
    <w:rsid w:val="00E72DC4"/>
    <w:rsid w:val="00E73070"/>
    <w:rsid w:val="00E74041"/>
    <w:rsid w:val="00E74AB3"/>
    <w:rsid w:val="00E77388"/>
    <w:rsid w:val="00E802FE"/>
    <w:rsid w:val="00E808C8"/>
    <w:rsid w:val="00E809AF"/>
    <w:rsid w:val="00E81467"/>
    <w:rsid w:val="00E819EC"/>
    <w:rsid w:val="00E8330E"/>
    <w:rsid w:val="00E83365"/>
    <w:rsid w:val="00E8341B"/>
    <w:rsid w:val="00E8368A"/>
    <w:rsid w:val="00E836F0"/>
    <w:rsid w:val="00E84A61"/>
    <w:rsid w:val="00E85829"/>
    <w:rsid w:val="00E85B70"/>
    <w:rsid w:val="00E870EA"/>
    <w:rsid w:val="00E87A44"/>
    <w:rsid w:val="00E87AD0"/>
    <w:rsid w:val="00E90F62"/>
    <w:rsid w:val="00E9166D"/>
    <w:rsid w:val="00E91726"/>
    <w:rsid w:val="00E91E43"/>
    <w:rsid w:val="00E920ED"/>
    <w:rsid w:val="00E921EB"/>
    <w:rsid w:val="00E9252A"/>
    <w:rsid w:val="00E934D1"/>
    <w:rsid w:val="00E946EC"/>
    <w:rsid w:val="00E95D9D"/>
    <w:rsid w:val="00E966CC"/>
    <w:rsid w:val="00E971BB"/>
    <w:rsid w:val="00E972AF"/>
    <w:rsid w:val="00E97B33"/>
    <w:rsid w:val="00E97CE8"/>
    <w:rsid w:val="00EA0B01"/>
    <w:rsid w:val="00EA0D72"/>
    <w:rsid w:val="00EA128F"/>
    <w:rsid w:val="00EA1E54"/>
    <w:rsid w:val="00EA1EF2"/>
    <w:rsid w:val="00EA1FB7"/>
    <w:rsid w:val="00EA2941"/>
    <w:rsid w:val="00EA2AE1"/>
    <w:rsid w:val="00EA2BAE"/>
    <w:rsid w:val="00EA3361"/>
    <w:rsid w:val="00EA3656"/>
    <w:rsid w:val="00EA3AC4"/>
    <w:rsid w:val="00EA4483"/>
    <w:rsid w:val="00EA4F1A"/>
    <w:rsid w:val="00EA5A3A"/>
    <w:rsid w:val="00EA5F68"/>
    <w:rsid w:val="00EA618A"/>
    <w:rsid w:val="00EB011B"/>
    <w:rsid w:val="00EB11EC"/>
    <w:rsid w:val="00EB1231"/>
    <w:rsid w:val="00EB1FE9"/>
    <w:rsid w:val="00EB2298"/>
    <w:rsid w:val="00EB282F"/>
    <w:rsid w:val="00EB3953"/>
    <w:rsid w:val="00EB3FC3"/>
    <w:rsid w:val="00EB4D27"/>
    <w:rsid w:val="00EB513B"/>
    <w:rsid w:val="00EB6549"/>
    <w:rsid w:val="00EB6E74"/>
    <w:rsid w:val="00EB7324"/>
    <w:rsid w:val="00EB7E38"/>
    <w:rsid w:val="00EC1E77"/>
    <w:rsid w:val="00EC1F10"/>
    <w:rsid w:val="00EC2853"/>
    <w:rsid w:val="00EC2866"/>
    <w:rsid w:val="00EC4381"/>
    <w:rsid w:val="00EC488A"/>
    <w:rsid w:val="00EC500A"/>
    <w:rsid w:val="00EC595A"/>
    <w:rsid w:val="00EC59EC"/>
    <w:rsid w:val="00EC5B24"/>
    <w:rsid w:val="00EC7702"/>
    <w:rsid w:val="00EC7996"/>
    <w:rsid w:val="00EC7F74"/>
    <w:rsid w:val="00ED0233"/>
    <w:rsid w:val="00ED0B02"/>
    <w:rsid w:val="00ED0D85"/>
    <w:rsid w:val="00ED1616"/>
    <w:rsid w:val="00ED1749"/>
    <w:rsid w:val="00ED1755"/>
    <w:rsid w:val="00ED191A"/>
    <w:rsid w:val="00ED2097"/>
    <w:rsid w:val="00ED2D22"/>
    <w:rsid w:val="00ED34EF"/>
    <w:rsid w:val="00ED3A7A"/>
    <w:rsid w:val="00ED4217"/>
    <w:rsid w:val="00ED467A"/>
    <w:rsid w:val="00ED61E9"/>
    <w:rsid w:val="00ED68C9"/>
    <w:rsid w:val="00ED6FDE"/>
    <w:rsid w:val="00ED747C"/>
    <w:rsid w:val="00ED7FE4"/>
    <w:rsid w:val="00EE0512"/>
    <w:rsid w:val="00EE0960"/>
    <w:rsid w:val="00EE0C3E"/>
    <w:rsid w:val="00EE0C9A"/>
    <w:rsid w:val="00EE0D24"/>
    <w:rsid w:val="00EE1659"/>
    <w:rsid w:val="00EE1B88"/>
    <w:rsid w:val="00EE1F63"/>
    <w:rsid w:val="00EE2161"/>
    <w:rsid w:val="00EE2874"/>
    <w:rsid w:val="00EE377E"/>
    <w:rsid w:val="00EE38B3"/>
    <w:rsid w:val="00EE44BD"/>
    <w:rsid w:val="00EE49E4"/>
    <w:rsid w:val="00EE4C70"/>
    <w:rsid w:val="00EE64B4"/>
    <w:rsid w:val="00EE6620"/>
    <w:rsid w:val="00EE716A"/>
    <w:rsid w:val="00EE7838"/>
    <w:rsid w:val="00EE793F"/>
    <w:rsid w:val="00EF0347"/>
    <w:rsid w:val="00EF08F5"/>
    <w:rsid w:val="00EF0EFF"/>
    <w:rsid w:val="00EF183E"/>
    <w:rsid w:val="00EF1E11"/>
    <w:rsid w:val="00EF249D"/>
    <w:rsid w:val="00EF26A0"/>
    <w:rsid w:val="00EF2F55"/>
    <w:rsid w:val="00EF42D1"/>
    <w:rsid w:val="00EF48B9"/>
    <w:rsid w:val="00EF67F5"/>
    <w:rsid w:val="00EF6C60"/>
    <w:rsid w:val="00EF7122"/>
    <w:rsid w:val="00EF7440"/>
    <w:rsid w:val="00EF7D5D"/>
    <w:rsid w:val="00F0054A"/>
    <w:rsid w:val="00F00BDB"/>
    <w:rsid w:val="00F00D2D"/>
    <w:rsid w:val="00F00E75"/>
    <w:rsid w:val="00F00EB6"/>
    <w:rsid w:val="00F0160C"/>
    <w:rsid w:val="00F02CFE"/>
    <w:rsid w:val="00F03017"/>
    <w:rsid w:val="00F045F3"/>
    <w:rsid w:val="00F046BF"/>
    <w:rsid w:val="00F049FB"/>
    <w:rsid w:val="00F04B67"/>
    <w:rsid w:val="00F04CDF"/>
    <w:rsid w:val="00F0564F"/>
    <w:rsid w:val="00F05CA5"/>
    <w:rsid w:val="00F06125"/>
    <w:rsid w:val="00F067BD"/>
    <w:rsid w:val="00F068F8"/>
    <w:rsid w:val="00F06AD2"/>
    <w:rsid w:val="00F06F3C"/>
    <w:rsid w:val="00F070C3"/>
    <w:rsid w:val="00F07397"/>
    <w:rsid w:val="00F0790D"/>
    <w:rsid w:val="00F079A2"/>
    <w:rsid w:val="00F10CDE"/>
    <w:rsid w:val="00F110A2"/>
    <w:rsid w:val="00F125A6"/>
    <w:rsid w:val="00F12D0F"/>
    <w:rsid w:val="00F1367F"/>
    <w:rsid w:val="00F136BC"/>
    <w:rsid w:val="00F13965"/>
    <w:rsid w:val="00F14066"/>
    <w:rsid w:val="00F143F6"/>
    <w:rsid w:val="00F14C2B"/>
    <w:rsid w:val="00F15A86"/>
    <w:rsid w:val="00F176C3"/>
    <w:rsid w:val="00F17F0D"/>
    <w:rsid w:val="00F20027"/>
    <w:rsid w:val="00F20673"/>
    <w:rsid w:val="00F20C0E"/>
    <w:rsid w:val="00F20C47"/>
    <w:rsid w:val="00F2138A"/>
    <w:rsid w:val="00F21F20"/>
    <w:rsid w:val="00F22FEB"/>
    <w:rsid w:val="00F23D80"/>
    <w:rsid w:val="00F23E00"/>
    <w:rsid w:val="00F2408D"/>
    <w:rsid w:val="00F241E4"/>
    <w:rsid w:val="00F24628"/>
    <w:rsid w:val="00F24AA6"/>
    <w:rsid w:val="00F24FCA"/>
    <w:rsid w:val="00F25570"/>
    <w:rsid w:val="00F259DB"/>
    <w:rsid w:val="00F25EF0"/>
    <w:rsid w:val="00F2616E"/>
    <w:rsid w:val="00F2618B"/>
    <w:rsid w:val="00F267FA"/>
    <w:rsid w:val="00F26A55"/>
    <w:rsid w:val="00F26B00"/>
    <w:rsid w:val="00F270BC"/>
    <w:rsid w:val="00F277EE"/>
    <w:rsid w:val="00F301BB"/>
    <w:rsid w:val="00F307F1"/>
    <w:rsid w:val="00F310E2"/>
    <w:rsid w:val="00F32416"/>
    <w:rsid w:val="00F326F1"/>
    <w:rsid w:val="00F33766"/>
    <w:rsid w:val="00F34C4F"/>
    <w:rsid w:val="00F3559D"/>
    <w:rsid w:val="00F36453"/>
    <w:rsid w:val="00F37A82"/>
    <w:rsid w:val="00F37B74"/>
    <w:rsid w:val="00F4075E"/>
    <w:rsid w:val="00F40D53"/>
    <w:rsid w:val="00F41031"/>
    <w:rsid w:val="00F4148F"/>
    <w:rsid w:val="00F416B2"/>
    <w:rsid w:val="00F416ED"/>
    <w:rsid w:val="00F41724"/>
    <w:rsid w:val="00F420FE"/>
    <w:rsid w:val="00F42369"/>
    <w:rsid w:val="00F427EC"/>
    <w:rsid w:val="00F42BAA"/>
    <w:rsid w:val="00F43C0A"/>
    <w:rsid w:val="00F44175"/>
    <w:rsid w:val="00F46B71"/>
    <w:rsid w:val="00F46D7F"/>
    <w:rsid w:val="00F46D90"/>
    <w:rsid w:val="00F472B6"/>
    <w:rsid w:val="00F47531"/>
    <w:rsid w:val="00F47D0E"/>
    <w:rsid w:val="00F503F8"/>
    <w:rsid w:val="00F50B4E"/>
    <w:rsid w:val="00F50BDC"/>
    <w:rsid w:val="00F524C0"/>
    <w:rsid w:val="00F5259E"/>
    <w:rsid w:val="00F5318F"/>
    <w:rsid w:val="00F532C4"/>
    <w:rsid w:val="00F5411D"/>
    <w:rsid w:val="00F54D60"/>
    <w:rsid w:val="00F55D3B"/>
    <w:rsid w:val="00F560C1"/>
    <w:rsid w:val="00F5662A"/>
    <w:rsid w:val="00F56A51"/>
    <w:rsid w:val="00F57117"/>
    <w:rsid w:val="00F5733C"/>
    <w:rsid w:val="00F576DB"/>
    <w:rsid w:val="00F57A5C"/>
    <w:rsid w:val="00F601D0"/>
    <w:rsid w:val="00F6072E"/>
    <w:rsid w:val="00F60BAB"/>
    <w:rsid w:val="00F60C9C"/>
    <w:rsid w:val="00F61DBB"/>
    <w:rsid w:val="00F61FAB"/>
    <w:rsid w:val="00F625EF"/>
    <w:rsid w:val="00F62A70"/>
    <w:rsid w:val="00F633EE"/>
    <w:rsid w:val="00F636C6"/>
    <w:rsid w:val="00F63B32"/>
    <w:rsid w:val="00F64E6D"/>
    <w:rsid w:val="00F65130"/>
    <w:rsid w:val="00F65744"/>
    <w:rsid w:val="00F65DC2"/>
    <w:rsid w:val="00F65E98"/>
    <w:rsid w:val="00F6649C"/>
    <w:rsid w:val="00F66E5C"/>
    <w:rsid w:val="00F672B4"/>
    <w:rsid w:val="00F673C8"/>
    <w:rsid w:val="00F6768E"/>
    <w:rsid w:val="00F67D08"/>
    <w:rsid w:val="00F71D3A"/>
    <w:rsid w:val="00F71D69"/>
    <w:rsid w:val="00F7223E"/>
    <w:rsid w:val="00F72476"/>
    <w:rsid w:val="00F72CF1"/>
    <w:rsid w:val="00F73443"/>
    <w:rsid w:val="00F736D0"/>
    <w:rsid w:val="00F73F32"/>
    <w:rsid w:val="00F742CD"/>
    <w:rsid w:val="00F74C30"/>
    <w:rsid w:val="00F76A6C"/>
    <w:rsid w:val="00F76E8D"/>
    <w:rsid w:val="00F774EA"/>
    <w:rsid w:val="00F77ACD"/>
    <w:rsid w:val="00F80D34"/>
    <w:rsid w:val="00F81C43"/>
    <w:rsid w:val="00F81EE3"/>
    <w:rsid w:val="00F821F3"/>
    <w:rsid w:val="00F838CE"/>
    <w:rsid w:val="00F84386"/>
    <w:rsid w:val="00F85EAC"/>
    <w:rsid w:val="00F87154"/>
    <w:rsid w:val="00F87898"/>
    <w:rsid w:val="00F87A6B"/>
    <w:rsid w:val="00F87D94"/>
    <w:rsid w:val="00F9026C"/>
    <w:rsid w:val="00F9376D"/>
    <w:rsid w:val="00F9398D"/>
    <w:rsid w:val="00F94364"/>
    <w:rsid w:val="00F94A5D"/>
    <w:rsid w:val="00F956EC"/>
    <w:rsid w:val="00F9690C"/>
    <w:rsid w:val="00F96C6E"/>
    <w:rsid w:val="00F975EF"/>
    <w:rsid w:val="00F979E6"/>
    <w:rsid w:val="00FA0264"/>
    <w:rsid w:val="00FA05A0"/>
    <w:rsid w:val="00FA08C5"/>
    <w:rsid w:val="00FA0E22"/>
    <w:rsid w:val="00FA163D"/>
    <w:rsid w:val="00FA1D9C"/>
    <w:rsid w:val="00FA2A73"/>
    <w:rsid w:val="00FA2C13"/>
    <w:rsid w:val="00FA3B1B"/>
    <w:rsid w:val="00FA4B0B"/>
    <w:rsid w:val="00FA5106"/>
    <w:rsid w:val="00FA5B6D"/>
    <w:rsid w:val="00FA5CD5"/>
    <w:rsid w:val="00FA6397"/>
    <w:rsid w:val="00FA769E"/>
    <w:rsid w:val="00FB04F2"/>
    <w:rsid w:val="00FB22AE"/>
    <w:rsid w:val="00FB32B2"/>
    <w:rsid w:val="00FB4879"/>
    <w:rsid w:val="00FB4BBD"/>
    <w:rsid w:val="00FB7568"/>
    <w:rsid w:val="00FB770A"/>
    <w:rsid w:val="00FB79CC"/>
    <w:rsid w:val="00FB7A12"/>
    <w:rsid w:val="00FB7BE3"/>
    <w:rsid w:val="00FB7D67"/>
    <w:rsid w:val="00FC043F"/>
    <w:rsid w:val="00FC1432"/>
    <w:rsid w:val="00FC19DF"/>
    <w:rsid w:val="00FC1E14"/>
    <w:rsid w:val="00FC2398"/>
    <w:rsid w:val="00FC2581"/>
    <w:rsid w:val="00FC419D"/>
    <w:rsid w:val="00FC4334"/>
    <w:rsid w:val="00FC48E0"/>
    <w:rsid w:val="00FC5E9D"/>
    <w:rsid w:val="00FC6900"/>
    <w:rsid w:val="00FC6E9A"/>
    <w:rsid w:val="00FC7484"/>
    <w:rsid w:val="00FC7F45"/>
    <w:rsid w:val="00FD0A8A"/>
    <w:rsid w:val="00FD2306"/>
    <w:rsid w:val="00FD294F"/>
    <w:rsid w:val="00FD2B7F"/>
    <w:rsid w:val="00FD352D"/>
    <w:rsid w:val="00FD4FB6"/>
    <w:rsid w:val="00FD5566"/>
    <w:rsid w:val="00FD5E7E"/>
    <w:rsid w:val="00FD6709"/>
    <w:rsid w:val="00FD791D"/>
    <w:rsid w:val="00FD7B69"/>
    <w:rsid w:val="00FE0191"/>
    <w:rsid w:val="00FE03DC"/>
    <w:rsid w:val="00FE087A"/>
    <w:rsid w:val="00FE0E06"/>
    <w:rsid w:val="00FE101D"/>
    <w:rsid w:val="00FE129A"/>
    <w:rsid w:val="00FE12C1"/>
    <w:rsid w:val="00FE1836"/>
    <w:rsid w:val="00FE1FF8"/>
    <w:rsid w:val="00FE217D"/>
    <w:rsid w:val="00FE2B1D"/>
    <w:rsid w:val="00FE2D03"/>
    <w:rsid w:val="00FE47B3"/>
    <w:rsid w:val="00FE571C"/>
    <w:rsid w:val="00FE6074"/>
    <w:rsid w:val="00FE61AD"/>
    <w:rsid w:val="00FE67DF"/>
    <w:rsid w:val="00FE7988"/>
    <w:rsid w:val="00FE7CC2"/>
    <w:rsid w:val="00FE7D7F"/>
    <w:rsid w:val="00FE7F95"/>
    <w:rsid w:val="00FF03ED"/>
    <w:rsid w:val="00FF05A2"/>
    <w:rsid w:val="00FF0832"/>
    <w:rsid w:val="00FF100F"/>
    <w:rsid w:val="00FF2596"/>
    <w:rsid w:val="00FF2898"/>
    <w:rsid w:val="00FF2CE5"/>
    <w:rsid w:val="00FF3894"/>
    <w:rsid w:val="00FF422F"/>
    <w:rsid w:val="00FF479C"/>
    <w:rsid w:val="00FF6289"/>
    <w:rsid w:val="00FF6C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C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0B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D07B7"/>
    <w:pPr>
      <w:ind w:left="720"/>
      <w:contextualSpacing/>
    </w:pPr>
  </w:style>
  <w:style w:type="paragraph" w:styleId="BalloonText">
    <w:name w:val="Balloon Text"/>
    <w:basedOn w:val="Normal"/>
    <w:link w:val="BalloonTextChar"/>
    <w:uiPriority w:val="99"/>
    <w:semiHidden/>
    <w:unhideWhenUsed/>
    <w:rsid w:val="004723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347"/>
    <w:rPr>
      <w:rFonts w:ascii="Segoe UI" w:hAnsi="Segoe UI" w:cs="Segoe UI"/>
      <w:sz w:val="18"/>
      <w:szCs w:val="18"/>
    </w:rPr>
  </w:style>
  <w:style w:type="paragraph" w:styleId="Header">
    <w:name w:val="header"/>
    <w:basedOn w:val="Normal"/>
    <w:link w:val="HeaderChar"/>
    <w:uiPriority w:val="99"/>
    <w:unhideWhenUsed/>
    <w:rsid w:val="00B75FFB"/>
    <w:pPr>
      <w:tabs>
        <w:tab w:val="center" w:pos="4536"/>
        <w:tab w:val="right" w:pos="9072"/>
      </w:tabs>
      <w:spacing w:after="0" w:line="240" w:lineRule="auto"/>
    </w:pPr>
  </w:style>
  <w:style w:type="character" w:customStyle="1" w:styleId="HeaderChar">
    <w:name w:val="Header Char"/>
    <w:basedOn w:val="DefaultParagraphFont"/>
    <w:link w:val="Header"/>
    <w:uiPriority w:val="99"/>
    <w:rsid w:val="00B75FFB"/>
  </w:style>
  <w:style w:type="paragraph" w:styleId="Footer">
    <w:name w:val="footer"/>
    <w:basedOn w:val="Normal"/>
    <w:link w:val="FooterChar"/>
    <w:uiPriority w:val="99"/>
    <w:unhideWhenUsed/>
    <w:rsid w:val="00B75F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B75FFB"/>
  </w:style>
</w:styles>
</file>

<file path=word/webSettings.xml><?xml version="1.0" encoding="utf-8"?>
<w:webSettings xmlns:r="http://schemas.openxmlformats.org/officeDocument/2006/relationships" xmlns:w="http://schemas.openxmlformats.org/wordprocessingml/2006/main">
  <w:divs>
    <w:div w:id="133811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89CA5-56CD-4D86-BAEF-707251406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1</Pages>
  <Words>6275</Words>
  <Characters>35772</Characters>
  <Application>Microsoft Office Word</Application>
  <DocSecurity>0</DocSecurity>
  <Lines>298</Lines>
  <Paragraphs>83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41964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tira sergiu</dc:creator>
  <cp:keywords/>
  <dc:description/>
  <cp:lastModifiedBy>nagy mihaela</cp:lastModifiedBy>
  <cp:revision>40</cp:revision>
  <cp:lastPrinted>2020-03-06T11:28:00Z</cp:lastPrinted>
  <dcterms:created xsi:type="dcterms:W3CDTF">2019-07-16T07:25:00Z</dcterms:created>
  <dcterms:modified xsi:type="dcterms:W3CDTF">2021-01-07T16:03:00Z</dcterms:modified>
</cp:coreProperties>
</file>